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49"/>
      </w:tblGrid>
      <w:tr w:rsidR="00902F24" w:rsidRPr="00902F24" w14:paraId="551F1F22" w14:textId="77777777" w:rsidTr="00902F24">
        <w:tc>
          <w:tcPr>
            <w:tcW w:w="5000" w:type="pct"/>
            <w:tcBorders>
              <w:top w:val="single" w:sz="2" w:space="0" w:color="auto"/>
              <w:left w:val="single" w:sz="2" w:space="0" w:color="auto"/>
              <w:bottom w:val="single" w:sz="2" w:space="0" w:color="auto"/>
              <w:right w:val="single" w:sz="2" w:space="0" w:color="auto"/>
            </w:tcBorders>
            <w:hideMark/>
          </w:tcPr>
          <w:p w14:paraId="1532B38F" w14:textId="77777777" w:rsidR="00902F24" w:rsidRPr="00902F24" w:rsidRDefault="00902F24" w:rsidP="00902F24">
            <w:pPr>
              <w:spacing w:before="300" w:after="0" w:line="240" w:lineRule="auto"/>
              <w:ind w:left="450" w:right="450"/>
              <w:jc w:val="center"/>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32"/>
                <w:szCs w:val="32"/>
                <w:lang w:eastAsia="ru-RU"/>
              </w:rPr>
              <w:t>КАБІНЕТ МІНІСТРІВ УКРАЇНИ</w:t>
            </w:r>
            <w:r w:rsidRPr="00902F24">
              <w:rPr>
                <w:rFonts w:ascii="Times New Roman" w:eastAsia="Times New Roman" w:hAnsi="Times New Roman" w:cs="Times New Roman"/>
                <w:sz w:val="24"/>
                <w:szCs w:val="24"/>
                <w:lang w:eastAsia="ru-RU"/>
              </w:rPr>
              <w:br/>
            </w:r>
            <w:r w:rsidRPr="00902F24">
              <w:rPr>
                <w:rFonts w:ascii="Times New Roman" w:eastAsia="Times New Roman" w:hAnsi="Times New Roman" w:cs="Times New Roman"/>
                <w:b/>
                <w:bCs/>
                <w:sz w:val="36"/>
                <w:szCs w:val="36"/>
                <w:lang w:eastAsia="ru-RU"/>
              </w:rPr>
              <w:t>ПОСТАНОВА</w:t>
            </w:r>
          </w:p>
        </w:tc>
      </w:tr>
      <w:tr w:rsidR="00902F24" w:rsidRPr="00902F24" w14:paraId="0C5B7904" w14:textId="77777777" w:rsidTr="00902F24">
        <w:tc>
          <w:tcPr>
            <w:tcW w:w="5000" w:type="pct"/>
            <w:tcBorders>
              <w:top w:val="single" w:sz="2" w:space="0" w:color="auto"/>
              <w:left w:val="single" w:sz="2" w:space="0" w:color="auto"/>
              <w:bottom w:val="single" w:sz="2" w:space="0" w:color="auto"/>
              <w:right w:val="single" w:sz="2" w:space="0" w:color="auto"/>
            </w:tcBorders>
            <w:hideMark/>
          </w:tcPr>
          <w:p w14:paraId="25FA3F4F" w14:textId="77777777" w:rsidR="00902F24" w:rsidRPr="00902F24" w:rsidRDefault="00902F24" w:rsidP="00902F24">
            <w:pPr>
              <w:spacing w:before="150" w:after="150" w:line="240" w:lineRule="auto"/>
              <w:ind w:left="450" w:right="450"/>
              <w:jc w:val="center"/>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24"/>
                <w:szCs w:val="24"/>
                <w:lang w:eastAsia="ru-RU"/>
              </w:rPr>
              <w:t>від 5 липня 2019 р. № 690</w:t>
            </w:r>
            <w:r w:rsidRPr="00902F24">
              <w:rPr>
                <w:rFonts w:ascii="Times New Roman" w:eastAsia="Times New Roman" w:hAnsi="Times New Roman" w:cs="Times New Roman"/>
                <w:sz w:val="24"/>
                <w:szCs w:val="24"/>
                <w:lang w:eastAsia="ru-RU"/>
              </w:rPr>
              <w:br/>
            </w:r>
            <w:r w:rsidRPr="00902F24">
              <w:rPr>
                <w:rFonts w:ascii="Times New Roman" w:eastAsia="Times New Roman" w:hAnsi="Times New Roman" w:cs="Times New Roman"/>
                <w:b/>
                <w:bCs/>
                <w:sz w:val="24"/>
                <w:szCs w:val="24"/>
                <w:lang w:eastAsia="ru-RU"/>
              </w:rPr>
              <w:t>Київ</w:t>
            </w:r>
          </w:p>
        </w:tc>
      </w:tr>
    </w:tbl>
    <w:p w14:paraId="2C3E5496" w14:textId="77777777" w:rsidR="00902F24" w:rsidRPr="00902F24" w:rsidRDefault="00902F24" w:rsidP="00902F2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902F24">
        <w:rPr>
          <w:rFonts w:ascii="Times New Roman" w:eastAsia="Times New Roman" w:hAnsi="Times New Roman" w:cs="Times New Roman"/>
          <w:b/>
          <w:bCs/>
          <w:color w:val="333333"/>
          <w:sz w:val="32"/>
          <w:szCs w:val="32"/>
          <w:lang w:eastAsia="ru-RU"/>
        </w:rPr>
        <w:t>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w:t>
      </w:r>
    </w:p>
    <w:p w14:paraId="6E3FD8E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 w:name="n4"/>
      <w:bookmarkEnd w:id="1"/>
      <w:r w:rsidRPr="00902F24">
        <w:rPr>
          <w:rFonts w:ascii="Times New Roman" w:eastAsia="Times New Roman" w:hAnsi="Times New Roman" w:cs="Times New Roman"/>
          <w:color w:val="333333"/>
          <w:sz w:val="24"/>
          <w:szCs w:val="24"/>
          <w:lang w:eastAsia="ru-RU"/>
        </w:rPr>
        <w:t>Відповідно до </w:t>
      </w:r>
      <w:hyperlink r:id="rId6" w:anchor="n37" w:tgtFrame="_blank" w:history="1">
        <w:r w:rsidRPr="00902F24">
          <w:rPr>
            <w:rFonts w:ascii="Times New Roman" w:eastAsia="Times New Roman" w:hAnsi="Times New Roman" w:cs="Times New Roman"/>
            <w:color w:val="000099"/>
            <w:sz w:val="24"/>
            <w:szCs w:val="24"/>
            <w:u w:val="single"/>
            <w:lang w:eastAsia="ru-RU"/>
          </w:rPr>
          <w:t>пунктів 1</w:t>
        </w:r>
      </w:hyperlink>
      <w:r w:rsidRPr="00902F24">
        <w:rPr>
          <w:rFonts w:ascii="Times New Roman" w:eastAsia="Times New Roman" w:hAnsi="Times New Roman" w:cs="Times New Roman"/>
          <w:color w:val="333333"/>
          <w:sz w:val="24"/>
          <w:szCs w:val="24"/>
          <w:lang w:eastAsia="ru-RU"/>
        </w:rPr>
        <w:t> і </w:t>
      </w:r>
      <w:hyperlink r:id="rId7" w:anchor="n38" w:tgtFrame="_blank" w:history="1">
        <w:r w:rsidRPr="00902F24">
          <w:rPr>
            <w:rFonts w:ascii="Times New Roman" w:eastAsia="Times New Roman" w:hAnsi="Times New Roman" w:cs="Times New Roman"/>
            <w:color w:val="000099"/>
            <w:sz w:val="24"/>
            <w:szCs w:val="24"/>
            <w:u w:val="single"/>
            <w:lang w:eastAsia="ru-RU"/>
          </w:rPr>
          <w:t>2</w:t>
        </w:r>
      </w:hyperlink>
      <w:r w:rsidRPr="00902F24">
        <w:rPr>
          <w:rFonts w:ascii="Times New Roman" w:eastAsia="Times New Roman" w:hAnsi="Times New Roman" w:cs="Times New Roman"/>
          <w:color w:val="333333"/>
          <w:sz w:val="24"/>
          <w:szCs w:val="24"/>
          <w:lang w:eastAsia="ru-RU"/>
        </w:rPr>
        <w:t> частини першої статті 4 Закону України “Про житлово-комунальні послуги” Кабінет Міністрів України </w:t>
      </w:r>
      <w:r w:rsidRPr="00902F24">
        <w:rPr>
          <w:rFonts w:ascii="Times New Roman" w:eastAsia="Times New Roman" w:hAnsi="Times New Roman" w:cs="Times New Roman"/>
          <w:b/>
          <w:bCs/>
          <w:color w:val="333333"/>
          <w:spacing w:val="30"/>
          <w:sz w:val="24"/>
          <w:szCs w:val="24"/>
          <w:lang w:eastAsia="ru-RU"/>
        </w:rPr>
        <w:t>постановляє:</w:t>
      </w:r>
    </w:p>
    <w:p w14:paraId="2272058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5"/>
      <w:bookmarkEnd w:id="2"/>
      <w:r w:rsidRPr="00902F24">
        <w:rPr>
          <w:rFonts w:ascii="Times New Roman" w:eastAsia="Times New Roman" w:hAnsi="Times New Roman" w:cs="Times New Roman"/>
          <w:color w:val="333333"/>
          <w:sz w:val="24"/>
          <w:szCs w:val="24"/>
          <w:lang w:eastAsia="ru-RU"/>
        </w:rPr>
        <w:t>Затвердити такі, що додаються:</w:t>
      </w:r>
    </w:p>
    <w:bookmarkStart w:id="3" w:name="n6"/>
    <w:bookmarkEnd w:id="3"/>
    <w:p w14:paraId="0B4A77E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2F24">
        <w:rPr>
          <w:rFonts w:ascii="Times New Roman" w:eastAsia="Times New Roman" w:hAnsi="Times New Roman" w:cs="Times New Roman"/>
          <w:color w:val="333333"/>
          <w:sz w:val="24"/>
          <w:szCs w:val="24"/>
          <w:lang w:eastAsia="ru-RU"/>
        </w:rPr>
        <w:fldChar w:fldCharType="begin"/>
      </w:r>
      <w:r w:rsidRPr="00902F24">
        <w:rPr>
          <w:rFonts w:ascii="Times New Roman" w:eastAsia="Times New Roman" w:hAnsi="Times New Roman" w:cs="Times New Roman"/>
          <w:color w:val="333333"/>
          <w:sz w:val="24"/>
          <w:szCs w:val="24"/>
          <w:lang w:eastAsia="ru-RU"/>
        </w:rPr>
        <w:instrText xml:space="preserve"> HYPERLINK "https://zakon.rada.gov.ua/laws/show/690-2019-%D0%BF" \l "n16" </w:instrText>
      </w:r>
      <w:r w:rsidRPr="00902F24">
        <w:rPr>
          <w:rFonts w:ascii="Times New Roman" w:eastAsia="Times New Roman" w:hAnsi="Times New Roman" w:cs="Times New Roman"/>
          <w:color w:val="333333"/>
          <w:sz w:val="24"/>
          <w:szCs w:val="24"/>
          <w:lang w:eastAsia="ru-RU"/>
        </w:rPr>
        <w:fldChar w:fldCharType="separate"/>
      </w:r>
      <w:r w:rsidRPr="00902F24">
        <w:rPr>
          <w:rFonts w:ascii="Times New Roman" w:eastAsia="Times New Roman" w:hAnsi="Times New Roman" w:cs="Times New Roman"/>
          <w:color w:val="006600"/>
          <w:sz w:val="24"/>
          <w:szCs w:val="24"/>
          <w:u w:val="single"/>
          <w:lang w:eastAsia="ru-RU"/>
        </w:rPr>
        <w:t>Правила надання послуг з централізованого водопостачання та централізованого водовідведення</w:t>
      </w:r>
      <w:r w:rsidRPr="00902F24">
        <w:rPr>
          <w:rFonts w:ascii="Times New Roman" w:eastAsia="Times New Roman" w:hAnsi="Times New Roman" w:cs="Times New Roman"/>
          <w:color w:val="333333"/>
          <w:sz w:val="24"/>
          <w:szCs w:val="24"/>
          <w:lang w:eastAsia="ru-RU"/>
        </w:rPr>
        <w:fldChar w:fldCharType="end"/>
      </w:r>
      <w:r w:rsidRPr="00902F24">
        <w:rPr>
          <w:rFonts w:ascii="Times New Roman" w:eastAsia="Times New Roman" w:hAnsi="Times New Roman" w:cs="Times New Roman"/>
          <w:color w:val="333333"/>
          <w:sz w:val="24"/>
          <w:szCs w:val="24"/>
          <w:lang w:eastAsia="ru-RU"/>
        </w:rPr>
        <w:t>;</w:t>
      </w:r>
    </w:p>
    <w:bookmarkStart w:id="4" w:name="n7"/>
    <w:bookmarkStart w:id="5" w:name="n8"/>
    <w:bookmarkEnd w:id="4"/>
    <w:bookmarkEnd w:id="5"/>
    <w:p w14:paraId="1131ADD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2F24">
        <w:rPr>
          <w:rFonts w:ascii="Times New Roman" w:eastAsia="Times New Roman" w:hAnsi="Times New Roman" w:cs="Times New Roman"/>
          <w:color w:val="333333"/>
          <w:sz w:val="24"/>
          <w:szCs w:val="24"/>
          <w:lang w:eastAsia="ru-RU"/>
        </w:rPr>
        <w:fldChar w:fldCharType="begin"/>
      </w:r>
      <w:r w:rsidRPr="00902F24">
        <w:rPr>
          <w:rFonts w:ascii="Times New Roman" w:eastAsia="Times New Roman" w:hAnsi="Times New Roman" w:cs="Times New Roman"/>
          <w:color w:val="333333"/>
          <w:sz w:val="24"/>
          <w:szCs w:val="24"/>
          <w:lang w:eastAsia="ru-RU"/>
        </w:rPr>
        <w:instrText xml:space="preserve"> HYPERLINK "https://zakon.rada.gov.ua/laws/show/690-2019-%D0%BF" \l "n198" </w:instrText>
      </w:r>
      <w:r w:rsidRPr="00902F24">
        <w:rPr>
          <w:rFonts w:ascii="Times New Roman" w:eastAsia="Times New Roman" w:hAnsi="Times New Roman" w:cs="Times New Roman"/>
          <w:color w:val="333333"/>
          <w:sz w:val="24"/>
          <w:szCs w:val="24"/>
          <w:lang w:eastAsia="ru-RU"/>
        </w:rPr>
        <w:fldChar w:fldCharType="separate"/>
      </w:r>
      <w:r w:rsidRPr="00902F24">
        <w:rPr>
          <w:rFonts w:ascii="Times New Roman" w:eastAsia="Times New Roman" w:hAnsi="Times New Roman" w:cs="Times New Roman"/>
          <w:color w:val="006600"/>
          <w:sz w:val="24"/>
          <w:szCs w:val="24"/>
          <w:u w:val="single"/>
          <w:lang w:eastAsia="ru-RU"/>
        </w:rPr>
        <w:t>типовий договір з індивідуальним споживачем про надання послуг з централізованого водопостачання та централізованого водовідведення (без обслуговування внутрішньобудинкових систем)</w:t>
      </w:r>
      <w:r w:rsidRPr="00902F24">
        <w:rPr>
          <w:rFonts w:ascii="Times New Roman" w:eastAsia="Times New Roman" w:hAnsi="Times New Roman" w:cs="Times New Roman"/>
          <w:color w:val="333333"/>
          <w:sz w:val="24"/>
          <w:szCs w:val="24"/>
          <w:lang w:eastAsia="ru-RU"/>
        </w:rPr>
        <w:fldChar w:fldCharType="end"/>
      </w:r>
      <w:r w:rsidRPr="00902F24">
        <w:rPr>
          <w:rFonts w:ascii="Times New Roman" w:eastAsia="Times New Roman" w:hAnsi="Times New Roman" w:cs="Times New Roman"/>
          <w:color w:val="333333"/>
          <w:sz w:val="24"/>
          <w:szCs w:val="24"/>
          <w:lang w:eastAsia="ru-RU"/>
        </w:rPr>
        <w:t>;</w:t>
      </w:r>
    </w:p>
    <w:bookmarkStart w:id="6" w:name="n9"/>
    <w:bookmarkEnd w:id="6"/>
    <w:p w14:paraId="39E65F5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2F24">
        <w:rPr>
          <w:rFonts w:ascii="Times New Roman" w:eastAsia="Times New Roman" w:hAnsi="Times New Roman" w:cs="Times New Roman"/>
          <w:color w:val="333333"/>
          <w:sz w:val="24"/>
          <w:szCs w:val="24"/>
          <w:lang w:eastAsia="ru-RU"/>
        </w:rPr>
        <w:fldChar w:fldCharType="begin"/>
      </w:r>
      <w:r w:rsidRPr="00902F24">
        <w:rPr>
          <w:rFonts w:ascii="Times New Roman" w:eastAsia="Times New Roman" w:hAnsi="Times New Roman" w:cs="Times New Roman"/>
          <w:color w:val="333333"/>
          <w:sz w:val="24"/>
          <w:szCs w:val="24"/>
          <w:lang w:eastAsia="ru-RU"/>
        </w:rPr>
        <w:instrText xml:space="preserve"> HYPERLINK "https://zakon.rada.gov.ua/laws/show/690-2019-%D0%BF" \l "n202" </w:instrText>
      </w:r>
      <w:r w:rsidRPr="00902F24">
        <w:rPr>
          <w:rFonts w:ascii="Times New Roman" w:eastAsia="Times New Roman" w:hAnsi="Times New Roman" w:cs="Times New Roman"/>
          <w:color w:val="333333"/>
          <w:sz w:val="24"/>
          <w:szCs w:val="24"/>
          <w:lang w:eastAsia="ru-RU"/>
        </w:rPr>
        <w:fldChar w:fldCharType="separate"/>
      </w:r>
      <w:r w:rsidRPr="00902F24">
        <w:rPr>
          <w:rFonts w:ascii="Times New Roman" w:eastAsia="Times New Roman" w:hAnsi="Times New Roman" w:cs="Times New Roman"/>
          <w:color w:val="006600"/>
          <w:sz w:val="24"/>
          <w:szCs w:val="24"/>
          <w:u w:val="single"/>
          <w:lang w:eastAsia="ru-RU"/>
        </w:rPr>
        <w:t>типовий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w:t>
      </w:r>
      <w:r w:rsidRPr="00902F24">
        <w:rPr>
          <w:rFonts w:ascii="Times New Roman" w:eastAsia="Times New Roman" w:hAnsi="Times New Roman" w:cs="Times New Roman"/>
          <w:color w:val="333333"/>
          <w:sz w:val="24"/>
          <w:szCs w:val="24"/>
          <w:lang w:eastAsia="ru-RU"/>
        </w:rPr>
        <w:fldChar w:fldCharType="end"/>
      </w:r>
      <w:r w:rsidRPr="00902F24">
        <w:rPr>
          <w:rFonts w:ascii="Times New Roman" w:eastAsia="Times New Roman" w:hAnsi="Times New Roman" w:cs="Times New Roman"/>
          <w:color w:val="333333"/>
          <w:sz w:val="24"/>
          <w:szCs w:val="24"/>
          <w:lang w:eastAsia="ru-RU"/>
        </w:rPr>
        <w:t>;</w:t>
      </w:r>
    </w:p>
    <w:bookmarkStart w:id="7" w:name="n10"/>
    <w:bookmarkEnd w:id="7"/>
    <w:p w14:paraId="55E4E88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2F24">
        <w:rPr>
          <w:rFonts w:ascii="Times New Roman" w:eastAsia="Times New Roman" w:hAnsi="Times New Roman" w:cs="Times New Roman"/>
          <w:color w:val="333333"/>
          <w:sz w:val="24"/>
          <w:szCs w:val="24"/>
          <w:lang w:eastAsia="ru-RU"/>
        </w:rPr>
        <w:fldChar w:fldCharType="begin"/>
      </w:r>
      <w:r w:rsidRPr="00902F24">
        <w:rPr>
          <w:rFonts w:ascii="Times New Roman" w:eastAsia="Times New Roman" w:hAnsi="Times New Roman" w:cs="Times New Roman"/>
          <w:color w:val="333333"/>
          <w:sz w:val="24"/>
          <w:szCs w:val="24"/>
          <w:lang w:eastAsia="ru-RU"/>
        </w:rPr>
        <w:instrText xml:space="preserve"> HYPERLINK "https://zakon.rada.gov.ua/laws/show/690-2019-%D0%BF" \l "n206" </w:instrText>
      </w:r>
      <w:r w:rsidRPr="00902F24">
        <w:rPr>
          <w:rFonts w:ascii="Times New Roman" w:eastAsia="Times New Roman" w:hAnsi="Times New Roman" w:cs="Times New Roman"/>
          <w:color w:val="333333"/>
          <w:sz w:val="24"/>
          <w:szCs w:val="24"/>
          <w:lang w:eastAsia="ru-RU"/>
        </w:rPr>
        <w:fldChar w:fldCharType="separate"/>
      </w:r>
      <w:r w:rsidRPr="00902F24">
        <w:rPr>
          <w:rFonts w:ascii="Times New Roman" w:eastAsia="Times New Roman" w:hAnsi="Times New Roman" w:cs="Times New Roman"/>
          <w:color w:val="006600"/>
          <w:sz w:val="24"/>
          <w:szCs w:val="24"/>
          <w:u w:val="single"/>
          <w:lang w:eastAsia="ru-RU"/>
        </w:rPr>
        <w:t>типовий договір з колективним споживачем про надання послуг з централізованого водопостачання та централізованого водовідведення</w:t>
      </w:r>
      <w:r w:rsidRPr="00902F24">
        <w:rPr>
          <w:rFonts w:ascii="Times New Roman" w:eastAsia="Times New Roman" w:hAnsi="Times New Roman" w:cs="Times New Roman"/>
          <w:color w:val="333333"/>
          <w:sz w:val="24"/>
          <w:szCs w:val="24"/>
          <w:lang w:eastAsia="ru-RU"/>
        </w:rPr>
        <w:fldChar w:fldCharType="end"/>
      </w:r>
      <w:r w:rsidRPr="00902F24">
        <w:rPr>
          <w:rFonts w:ascii="Times New Roman" w:eastAsia="Times New Roman" w:hAnsi="Times New Roman" w:cs="Times New Roman"/>
          <w:color w:val="333333"/>
          <w:sz w:val="24"/>
          <w:szCs w:val="24"/>
          <w:lang w:eastAsia="ru-RU"/>
        </w:rPr>
        <w:t>;</w:t>
      </w:r>
    </w:p>
    <w:bookmarkStart w:id="8" w:name="n11"/>
    <w:bookmarkEnd w:id="8"/>
    <w:p w14:paraId="49B9149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902F24">
        <w:rPr>
          <w:rFonts w:ascii="Times New Roman" w:eastAsia="Times New Roman" w:hAnsi="Times New Roman" w:cs="Times New Roman"/>
          <w:color w:val="333333"/>
          <w:sz w:val="24"/>
          <w:szCs w:val="24"/>
          <w:lang w:eastAsia="ru-RU"/>
        </w:rPr>
        <w:fldChar w:fldCharType="begin"/>
      </w:r>
      <w:r w:rsidRPr="00902F24">
        <w:rPr>
          <w:rFonts w:ascii="Times New Roman" w:eastAsia="Times New Roman" w:hAnsi="Times New Roman" w:cs="Times New Roman"/>
          <w:color w:val="333333"/>
          <w:sz w:val="24"/>
          <w:szCs w:val="24"/>
          <w:lang w:eastAsia="ru-RU"/>
        </w:rPr>
        <w:instrText xml:space="preserve"> HYPERLINK "https://zakon.rada.gov.ua/laws/show/690-2019-%D0%BF" \l "n210" </w:instrText>
      </w:r>
      <w:r w:rsidRPr="00902F24">
        <w:rPr>
          <w:rFonts w:ascii="Times New Roman" w:eastAsia="Times New Roman" w:hAnsi="Times New Roman" w:cs="Times New Roman"/>
          <w:color w:val="333333"/>
          <w:sz w:val="24"/>
          <w:szCs w:val="24"/>
          <w:lang w:eastAsia="ru-RU"/>
        </w:rPr>
        <w:fldChar w:fldCharType="separate"/>
      </w:r>
      <w:r w:rsidRPr="00902F24">
        <w:rPr>
          <w:rFonts w:ascii="Times New Roman" w:eastAsia="Times New Roman" w:hAnsi="Times New Roman" w:cs="Times New Roman"/>
          <w:color w:val="006600"/>
          <w:sz w:val="24"/>
          <w:szCs w:val="24"/>
          <w:u w:val="single"/>
          <w:lang w:eastAsia="ru-RU"/>
        </w:rPr>
        <w:t>типовий колективний договір про надання послуг з централізованого водопостачання та централізованого водовідведення</w:t>
      </w:r>
      <w:r w:rsidRPr="00902F24">
        <w:rPr>
          <w:rFonts w:ascii="Times New Roman" w:eastAsia="Times New Roman" w:hAnsi="Times New Roman" w:cs="Times New Roman"/>
          <w:color w:val="333333"/>
          <w:sz w:val="24"/>
          <w:szCs w:val="24"/>
          <w:lang w:eastAsia="ru-RU"/>
        </w:rPr>
        <w:fldChar w:fldCharType="end"/>
      </w:r>
      <w:r w:rsidRPr="00902F24">
        <w:rPr>
          <w:rFonts w:ascii="Times New Roman" w:eastAsia="Times New Roman" w:hAnsi="Times New Roman" w:cs="Times New Roman"/>
          <w:color w:val="333333"/>
          <w:sz w:val="24"/>
          <w:szCs w:val="24"/>
          <w:lang w:eastAsia="ru-RU"/>
        </w:rPr>
        <w:t>.</w:t>
      </w:r>
    </w:p>
    <w:tbl>
      <w:tblPr>
        <w:tblW w:w="5000" w:type="pct"/>
        <w:tblCellMar>
          <w:left w:w="0" w:type="dxa"/>
          <w:right w:w="0" w:type="dxa"/>
        </w:tblCellMar>
        <w:tblLook w:val="04A0" w:firstRow="1" w:lastRow="0" w:firstColumn="1" w:lastColumn="0" w:noHBand="0" w:noVBand="1"/>
      </w:tblPr>
      <w:tblGrid>
        <w:gridCol w:w="2805"/>
        <w:gridCol w:w="6544"/>
      </w:tblGrid>
      <w:tr w:rsidR="00902F24" w:rsidRPr="00902F24" w14:paraId="4EF84858" w14:textId="77777777" w:rsidTr="00902F24">
        <w:tc>
          <w:tcPr>
            <w:tcW w:w="1500" w:type="pct"/>
            <w:tcBorders>
              <w:top w:val="single" w:sz="2" w:space="0" w:color="auto"/>
              <w:left w:val="single" w:sz="2" w:space="0" w:color="auto"/>
              <w:bottom w:val="single" w:sz="2" w:space="0" w:color="auto"/>
              <w:right w:val="single" w:sz="2" w:space="0" w:color="auto"/>
            </w:tcBorders>
            <w:hideMark/>
          </w:tcPr>
          <w:p w14:paraId="5C573892" w14:textId="77777777" w:rsidR="00902F24" w:rsidRPr="00902F24" w:rsidRDefault="00902F24" w:rsidP="00902F24">
            <w:pPr>
              <w:spacing w:before="300" w:after="150" w:line="240" w:lineRule="auto"/>
              <w:jc w:val="center"/>
              <w:rPr>
                <w:rFonts w:ascii="Times New Roman" w:eastAsia="Times New Roman" w:hAnsi="Times New Roman" w:cs="Times New Roman"/>
                <w:sz w:val="24"/>
                <w:szCs w:val="24"/>
                <w:lang w:eastAsia="ru-RU"/>
              </w:rPr>
            </w:pPr>
            <w:bookmarkStart w:id="9" w:name="n12"/>
            <w:bookmarkEnd w:id="9"/>
            <w:r w:rsidRPr="00902F24">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19222BD5" w14:textId="77777777" w:rsidR="00902F24" w:rsidRPr="00902F24" w:rsidRDefault="00902F24" w:rsidP="00902F24">
            <w:pPr>
              <w:spacing w:before="300" w:after="0" w:line="240" w:lineRule="auto"/>
              <w:jc w:val="right"/>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24"/>
                <w:szCs w:val="24"/>
                <w:lang w:eastAsia="ru-RU"/>
              </w:rPr>
              <w:t>В.ГРОЙСМАН</w:t>
            </w:r>
          </w:p>
        </w:tc>
      </w:tr>
      <w:tr w:rsidR="00902F24" w:rsidRPr="00902F24" w14:paraId="5E966543" w14:textId="77777777" w:rsidTr="00626C30">
        <w:tc>
          <w:tcPr>
            <w:tcW w:w="0" w:type="auto"/>
            <w:tcBorders>
              <w:top w:val="single" w:sz="2" w:space="0" w:color="auto"/>
              <w:left w:val="single" w:sz="2" w:space="0" w:color="auto"/>
              <w:right w:val="single" w:sz="2" w:space="0" w:color="auto"/>
            </w:tcBorders>
            <w:hideMark/>
          </w:tcPr>
          <w:p w14:paraId="25FC3A20" w14:textId="77777777" w:rsidR="00902F24" w:rsidRPr="00902F24" w:rsidRDefault="00902F24" w:rsidP="00902F24">
            <w:pPr>
              <w:spacing w:before="300" w:after="150" w:line="240" w:lineRule="auto"/>
              <w:jc w:val="center"/>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24"/>
                <w:szCs w:val="24"/>
                <w:lang w:eastAsia="ru-RU"/>
              </w:rPr>
              <w:t>Інд. 37</w:t>
            </w:r>
          </w:p>
        </w:tc>
        <w:tc>
          <w:tcPr>
            <w:tcW w:w="0" w:type="auto"/>
            <w:tcBorders>
              <w:top w:val="single" w:sz="2" w:space="0" w:color="auto"/>
              <w:left w:val="single" w:sz="2" w:space="0" w:color="auto"/>
              <w:right w:val="single" w:sz="2" w:space="0" w:color="auto"/>
            </w:tcBorders>
            <w:hideMark/>
          </w:tcPr>
          <w:p w14:paraId="584EB584" w14:textId="77777777" w:rsidR="00902F24" w:rsidRPr="00902F24" w:rsidRDefault="00902F24" w:rsidP="00902F24">
            <w:pPr>
              <w:spacing w:before="300" w:after="0" w:line="240" w:lineRule="auto"/>
              <w:jc w:val="right"/>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24"/>
                <w:szCs w:val="24"/>
                <w:lang w:eastAsia="ru-RU"/>
              </w:rPr>
              <w:br/>
            </w:r>
          </w:p>
        </w:tc>
      </w:tr>
      <w:tr w:rsidR="00626C30" w:rsidRPr="00902F24" w14:paraId="054BAE01" w14:textId="77777777" w:rsidTr="00626C30">
        <w:tc>
          <w:tcPr>
            <w:tcW w:w="0" w:type="auto"/>
          </w:tcPr>
          <w:p w14:paraId="32B5A858" w14:textId="77777777" w:rsidR="00626C30" w:rsidRDefault="00626C30" w:rsidP="00902F24">
            <w:pPr>
              <w:spacing w:before="300" w:after="150" w:line="240" w:lineRule="auto"/>
              <w:jc w:val="center"/>
              <w:rPr>
                <w:rFonts w:ascii="Times New Roman" w:eastAsia="Times New Roman" w:hAnsi="Times New Roman" w:cs="Times New Roman"/>
                <w:b/>
                <w:bCs/>
                <w:sz w:val="24"/>
                <w:szCs w:val="24"/>
                <w:lang w:eastAsia="ru-RU"/>
              </w:rPr>
            </w:pPr>
          </w:p>
          <w:p w14:paraId="16B702D7" w14:textId="77777777" w:rsidR="00626C30" w:rsidRDefault="00626C30" w:rsidP="00902F24">
            <w:pPr>
              <w:spacing w:before="300" w:after="150" w:line="240" w:lineRule="auto"/>
              <w:jc w:val="center"/>
              <w:rPr>
                <w:rFonts w:ascii="Times New Roman" w:eastAsia="Times New Roman" w:hAnsi="Times New Roman" w:cs="Times New Roman"/>
                <w:sz w:val="24"/>
                <w:szCs w:val="24"/>
                <w:lang w:eastAsia="ru-RU"/>
              </w:rPr>
            </w:pPr>
          </w:p>
          <w:p w14:paraId="16448E02" w14:textId="77777777" w:rsidR="00626C30" w:rsidRDefault="00626C30" w:rsidP="00902F24">
            <w:pPr>
              <w:spacing w:before="300" w:after="150" w:line="240" w:lineRule="auto"/>
              <w:jc w:val="center"/>
              <w:rPr>
                <w:rFonts w:ascii="Times New Roman" w:eastAsia="Times New Roman" w:hAnsi="Times New Roman" w:cs="Times New Roman"/>
                <w:sz w:val="24"/>
                <w:szCs w:val="24"/>
                <w:lang w:eastAsia="ru-RU"/>
              </w:rPr>
            </w:pPr>
          </w:p>
          <w:p w14:paraId="50D01DB0" w14:textId="05F4AAAE" w:rsidR="00626C30" w:rsidRPr="00902F24" w:rsidRDefault="00626C30" w:rsidP="00902F24">
            <w:pPr>
              <w:spacing w:before="300" w:after="150" w:line="240" w:lineRule="auto"/>
              <w:jc w:val="center"/>
              <w:rPr>
                <w:rFonts w:ascii="Times New Roman" w:eastAsia="Times New Roman" w:hAnsi="Times New Roman" w:cs="Times New Roman"/>
                <w:b/>
                <w:bCs/>
                <w:sz w:val="24"/>
                <w:szCs w:val="24"/>
                <w:lang w:eastAsia="ru-RU"/>
              </w:rPr>
            </w:pPr>
          </w:p>
        </w:tc>
        <w:tc>
          <w:tcPr>
            <w:tcW w:w="0" w:type="auto"/>
          </w:tcPr>
          <w:p w14:paraId="5B0FB97C" w14:textId="77777777" w:rsidR="00626C30" w:rsidRPr="00902F24" w:rsidRDefault="00626C30" w:rsidP="00902F24">
            <w:pPr>
              <w:spacing w:before="300" w:after="0" w:line="240" w:lineRule="auto"/>
              <w:jc w:val="right"/>
              <w:rPr>
                <w:rFonts w:ascii="Times New Roman" w:eastAsia="Times New Roman" w:hAnsi="Times New Roman" w:cs="Times New Roman"/>
                <w:b/>
                <w:bCs/>
                <w:sz w:val="24"/>
                <w:szCs w:val="24"/>
                <w:lang w:eastAsia="ru-RU"/>
              </w:rPr>
            </w:pPr>
          </w:p>
        </w:tc>
      </w:tr>
    </w:tbl>
    <w:p w14:paraId="4AB7B326" w14:textId="77777777" w:rsidR="00902F24" w:rsidRPr="00902F24" w:rsidRDefault="00902F24" w:rsidP="00902F24">
      <w:pPr>
        <w:spacing w:after="0" w:line="240" w:lineRule="auto"/>
        <w:rPr>
          <w:rFonts w:ascii="Times New Roman" w:eastAsia="Times New Roman" w:hAnsi="Times New Roman" w:cs="Times New Roman"/>
          <w:sz w:val="24"/>
          <w:szCs w:val="24"/>
          <w:lang w:eastAsia="ru-RU"/>
        </w:rPr>
      </w:pPr>
      <w:bookmarkStart w:id="10" w:name="n211"/>
      <w:bookmarkEnd w:id="10"/>
      <w:r w:rsidRPr="00902F24">
        <w:rPr>
          <w:rFonts w:ascii="Times New Roman" w:eastAsia="Times New Roman" w:hAnsi="Times New Roman" w:cs="Times New Roman"/>
          <w:sz w:val="24"/>
          <w:szCs w:val="24"/>
          <w:lang w:eastAsia="ru-RU"/>
        </w:rPr>
        <w:pict w14:anchorId="6C3A5744">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902F24" w:rsidRPr="00902F24" w14:paraId="7C76669A" w14:textId="77777777" w:rsidTr="00902F24">
        <w:tc>
          <w:tcPr>
            <w:tcW w:w="2000" w:type="pct"/>
            <w:tcBorders>
              <w:top w:val="single" w:sz="2" w:space="0" w:color="auto"/>
              <w:left w:val="single" w:sz="2" w:space="0" w:color="auto"/>
              <w:bottom w:val="single" w:sz="2" w:space="0" w:color="auto"/>
              <w:right w:val="single" w:sz="2" w:space="0" w:color="auto"/>
            </w:tcBorders>
            <w:hideMark/>
          </w:tcPr>
          <w:p w14:paraId="0460A3A8" w14:textId="77777777" w:rsidR="00902F24" w:rsidRPr="00902F24" w:rsidRDefault="00902F24" w:rsidP="00902F24">
            <w:pPr>
              <w:spacing w:before="150" w:after="150" w:line="240" w:lineRule="auto"/>
              <w:rPr>
                <w:rFonts w:ascii="Times New Roman" w:eastAsia="Times New Roman" w:hAnsi="Times New Roman" w:cs="Times New Roman"/>
                <w:sz w:val="24"/>
                <w:szCs w:val="24"/>
                <w:lang w:eastAsia="ru-RU"/>
              </w:rPr>
            </w:pPr>
            <w:bookmarkStart w:id="11" w:name="n15"/>
            <w:bookmarkEnd w:id="11"/>
            <w:r w:rsidRPr="00902F24">
              <w:rPr>
                <w:rFonts w:ascii="Times New Roman" w:eastAsia="Times New Roman" w:hAnsi="Times New Roman" w:cs="Times New Roman"/>
                <w:b/>
                <w:bCs/>
                <w:sz w:val="24"/>
                <w:szCs w:val="24"/>
                <w:lang w:eastAsia="ru-RU"/>
              </w:rPr>
              <w:lastRenderedPageBreak/>
              <w:br/>
            </w:r>
          </w:p>
        </w:tc>
        <w:tc>
          <w:tcPr>
            <w:tcW w:w="3000" w:type="pct"/>
            <w:tcBorders>
              <w:top w:val="single" w:sz="2" w:space="0" w:color="auto"/>
              <w:left w:val="single" w:sz="2" w:space="0" w:color="auto"/>
              <w:bottom w:val="single" w:sz="2" w:space="0" w:color="auto"/>
              <w:right w:val="single" w:sz="2" w:space="0" w:color="auto"/>
            </w:tcBorders>
            <w:hideMark/>
          </w:tcPr>
          <w:p w14:paraId="0A731843" w14:textId="77777777" w:rsidR="00902F24" w:rsidRPr="00902F24" w:rsidRDefault="00902F24" w:rsidP="00902F24">
            <w:pPr>
              <w:spacing w:before="150" w:after="150" w:line="240" w:lineRule="auto"/>
              <w:jc w:val="center"/>
              <w:rPr>
                <w:rFonts w:ascii="Times New Roman" w:eastAsia="Times New Roman" w:hAnsi="Times New Roman" w:cs="Times New Roman"/>
                <w:sz w:val="24"/>
                <w:szCs w:val="24"/>
                <w:lang w:eastAsia="ru-RU"/>
              </w:rPr>
            </w:pPr>
            <w:r w:rsidRPr="00902F24">
              <w:rPr>
                <w:rFonts w:ascii="Times New Roman" w:eastAsia="Times New Roman" w:hAnsi="Times New Roman" w:cs="Times New Roman"/>
                <w:b/>
                <w:bCs/>
                <w:sz w:val="24"/>
                <w:szCs w:val="24"/>
                <w:lang w:eastAsia="ru-RU"/>
              </w:rPr>
              <w:t>ЗАТВЕРДЖЕНО</w:t>
            </w:r>
            <w:r w:rsidRPr="00902F24">
              <w:rPr>
                <w:rFonts w:ascii="Times New Roman" w:eastAsia="Times New Roman" w:hAnsi="Times New Roman" w:cs="Times New Roman"/>
                <w:sz w:val="24"/>
                <w:szCs w:val="24"/>
                <w:lang w:eastAsia="ru-RU"/>
              </w:rPr>
              <w:br/>
            </w:r>
            <w:r w:rsidRPr="00902F24">
              <w:rPr>
                <w:rFonts w:ascii="Times New Roman" w:eastAsia="Times New Roman" w:hAnsi="Times New Roman" w:cs="Times New Roman"/>
                <w:b/>
                <w:bCs/>
                <w:sz w:val="24"/>
                <w:szCs w:val="24"/>
                <w:lang w:eastAsia="ru-RU"/>
              </w:rPr>
              <w:t>постановою Кабінету Міністрів України</w:t>
            </w:r>
            <w:r w:rsidRPr="00902F24">
              <w:rPr>
                <w:rFonts w:ascii="Times New Roman" w:eastAsia="Times New Roman" w:hAnsi="Times New Roman" w:cs="Times New Roman"/>
                <w:sz w:val="24"/>
                <w:szCs w:val="24"/>
                <w:lang w:eastAsia="ru-RU"/>
              </w:rPr>
              <w:br/>
            </w:r>
            <w:r w:rsidRPr="00902F24">
              <w:rPr>
                <w:rFonts w:ascii="Times New Roman" w:eastAsia="Times New Roman" w:hAnsi="Times New Roman" w:cs="Times New Roman"/>
                <w:b/>
                <w:bCs/>
                <w:sz w:val="24"/>
                <w:szCs w:val="24"/>
                <w:lang w:eastAsia="ru-RU"/>
              </w:rPr>
              <w:t>від 5 липня 2019 р. № 690</w:t>
            </w:r>
          </w:p>
        </w:tc>
      </w:tr>
    </w:tbl>
    <w:p w14:paraId="654B1ED9" w14:textId="38C69099" w:rsidR="00902F24" w:rsidRPr="00902F24" w:rsidRDefault="00902F24" w:rsidP="00902F24">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2" w:name="n16"/>
      <w:bookmarkEnd w:id="12"/>
      <w:r w:rsidRPr="00902F24">
        <w:rPr>
          <w:rFonts w:ascii="Times New Roman" w:eastAsia="Times New Roman" w:hAnsi="Times New Roman" w:cs="Times New Roman"/>
          <w:b/>
          <w:bCs/>
          <w:color w:val="333333"/>
          <w:sz w:val="32"/>
          <w:szCs w:val="32"/>
          <w:lang w:eastAsia="ru-RU"/>
        </w:rPr>
        <w:t>ПРАВИЛА</w:t>
      </w:r>
      <w:r w:rsidRPr="00902F24">
        <w:rPr>
          <w:rFonts w:ascii="Times New Roman" w:eastAsia="Times New Roman" w:hAnsi="Times New Roman" w:cs="Times New Roman"/>
          <w:color w:val="333333"/>
          <w:sz w:val="24"/>
          <w:szCs w:val="24"/>
          <w:lang w:eastAsia="ru-RU"/>
        </w:rPr>
        <w:br/>
      </w:r>
      <w:r w:rsidRPr="00902F24">
        <w:rPr>
          <w:rFonts w:ascii="Times New Roman" w:eastAsia="Times New Roman" w:hAnsi="Times New Roman" w:cs="Times New Roman"/>
          <w:b/>
          <w:bCs/>
          <w:color w:val="333333"/>
          <w:sz w:val="32"/>
          <w:szCs w:val="32"/>
          <w:lang w:eastAsia="ru-RU"/>
        </w:rPr>
        <w:t>надання послуг з централізованого водопостачання та централізованого водовідведення</w:t>
      </w:r>
    </w:p>
    <w:p w14:paraId="0DEB633F"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 w:name="n17"/>
      <w:bookmarkEnd w:id="13"/>
      <w:r w:rsidRPr="00902F24">
        <w:rPr>
          <w:rFonts w:ascii="Times New Roman" w:eastAsia="Times New Roman" w:hAnsi="Times New Roman" w:cs="Times New Roman"/>
          <w:b/>
          <w:bCs/>
          <w:color w:val="333333"/>
          <w:sz w:val="28"/>
          <w:szCs w:val="28"/>
          <w:lang w:eastAsia="ru-RU"/>
        </w:rPr>
        <w:t>Загальні питання</w:t>
      </w:r>
    </w:p>
    <w:p w14:paraId="1A4B176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8"/>
      <w:bookmarkEnd w:id="14"/>
      <w:r w:rsidRPr="00902F24">
        <w:rPr>
          <w:rFonts w:ascii="Times New Roman" w:eastAsia="Times New Roman" w:hAnsi="Times New Roman" w:cs="Times New Roman"/>
          <w:color w:val="333333"/>
          <w:sz w:val="24"/>
          <w:szCs w:val="24"/>
          <w:lang w:eastAsia="ru-RU"/>
        </w:rPr>
        <w:t>1. Ці Правила регулюють відносини між суб’єктом господарювання, що провадить господарську діяльність з централізованого водопостачання та/або централізованого водовідведення (далі - виконавець), та індивідуальним і колективним споживачем (далі - споживач), який отримує або має намір отримувати послуги з централізованого водопостачання та централізованого водовідведення (далі - послуги), а також визначеною власником (співвласниками) особою, що здійснює розподіл обсягів послуг.</w:t>
      </w:r>
    </w:p>
    <w:p w14:paraId="4DCD375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9"/>
      <w:bookmarkEnd w:id="15"/>
      <w:r w:rsidRPr="00902F24">
        <w:rPr>
          <w:rFonts w:ascii="Times New Roman" w:eastAsia="Times New Roman" w:hAnsi="Times New Roman" w:cs="Times New Roman"/>
          <w:color w:val="333333"/>
          <w:sz w:val="24"/>
          <w:szCs w:val="24"/>
          <w:lang w:eastAsia="ru-RU"/>
        </w:rPr>
        <w:t>У цих Правилах терміни вживаються у значенні, наведеному в Законах України </w:t>
      </w:r>
      <w:hyperlink r:id="rId8" w:tgtFrame="_blank" w:history="1">
        <w:r w:rsidRPr="00902F24">
          <w:rPr>
            <w:rFonts w:ascii="Times New Roman" w:eastAsia="Times New Roman" w:hAnsi="Times New Roman" w:cs="Times New Roman"/>
            <w:color w:val="000099"/>
            <w:sz w:val="24"/>
            <w:szCs w:val="24"/>
            <w:u w:val="single"/>
            <w:lang w:eastAsia="ru-RU"/>
          </w:rPr>
          <w:t>“</w:t>
        </w:r>
      </w:hyperlink>
      <w:hyperlink r:id="rId9" w:tgtFrame="_blank" w:history="1">
        <w:r w:rsidRPr="00902F24">
          <w:rPr>
            <w:rFonts w:ascii="Times New Roman" w:eastAsia="Times New Roman" w:hAnsi="Times New Roman" w:cs="Times New Roman"/>
            <w:color w:val="000099"/>
            <w:sz w:val="24"/>
            <w:szCs w:val="24"/>
            <w:u w:val="single"/>
            <w:lang w:eastAsia="ru-RU"/>
          </w:rPr>
          <w:t>Про житлово-комунальні послуги</w:t>
        </w:r>
      </w:hyperlink>
      <w:hyperlink r:id="rId10" w:tgtFrame="_blank" w:history="1">
        <w:r w:rsidRPr="00902F24">
          <w:rPr>
            <w:rFonts w:ascii="Times New Roman" w:eastAsia="Times New Roman" w:hAnsi="Times New Roman" w:cs="Times New Roman"/>
            <w:color w:val="000099"/>
            <w:sz w:val="24"/>
            <w:szCs w:val="24"/>
            <w:u w:val="single"/>
            <w:lang w:eastAsia="ru-RU"/>
          </w:rPr>
          <w:t>”</w:t>
        </w:r>
      </w:hyperlink>
      <w:r w:rsidRPr="00902F24">
        <w:rPr>
          <w:rFonts w:ascii="Times New Roman" w:eastAsia="Times New Roman" w:hAnsi="Times New Roman" w:cs="Times New Roman"/>
          <w:color w:val="333333"/>
          <w:sz w:val="24"/>
          <w:szCs w:val="24"/>
          <w:lang w:eastAsia="ru-RU"/>
        </w:rPr>
        <w:t>, </w:t>
      </w:r>
      <w:hyperlink r:id="rId11" w:tgtFrame="_blank" w:history="1">
        <w:r w:rsidRPr="00902F24">
          <w:rPr>
            <w:rFonts w:ascii="Times New Roman" w:eastAsia="Times New Roman" w:hAnsi="Times New Roman" w:cs="Times New Roman"/>
            <w:color w:val="000099"/>
            <w:sz w:val="24"/>
            <w:szCs w:val="24"/>
            <w:u w:val="single"/>
            <w:lang w:eastAsia="ru-RU"/>
          </w:rPr>
          <w:t>“Про комерційний облік теплової енергії та водопостачання”</w:t>
        </w:r>
      </w:hyperlink>
      <w:r w:rsidRPr="00902F24">
        <w:rPr>
          <w:rFonts w:ascii="Times New Roman" w:eastAsia="Times New Roman" w:hAnsi="Times New Roman" w:cs="Times New Roman"/>
          <w:color w:val="333333"/>
          <w:sz w:val="24"/>
          <w:szCs w:val="24"/>
          <w:lang w:eastAsia="ru-RU"/>
        </w:rPr>
        <w:t>, </w:t>
      </w:r>
      <w:hyperlink r:id="rId12" w:tgtFrame="_blank" w:history="1">
        <w:r w:rsidRPr="00902F24">
          <w:rPr>
            <w:rFonts w:ascii="Times New Roman" w:eastAsia="Times New Roman" w:hAnsi="Times New Roman" w:cs="Times New Roman"/>
            <w:color w:val="000099"/>
            <w:sz w:val="24"/>
            <w:szCs w:val="24"/>
            <w:u w:val="single"/>
            <w:lang w:eastAsia="ru-RU"/>
          </w:rPr>
          <w:t>“Про питну воду, питне водопостачання та водовідведення”</w:t>
        </w:r>
      </w:hyperlink>
      <w:r w:rsidRPr="00902F24">
        <w:rPr>
          <w:rFonts w:ascii="Times New Roman" w:eastAsia="Times New Roman" w:hAnsi="Times New Roman" w:cs="Times New Roman"/>
          <w:color w:val="333333"/>
          <w:sz w:val="24"/>
          <w:szCs w:val="24"/>
          <w:lang w:eastAsia="ru-RU"/>
        </w:rPr>
        <w:t>.</w:t>
      </w:r>
    </w:p>
    <w:p w14:paraId="54CFC5B0"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 w:name="n20"/>
      <w:bookmarkEnd w:id="16"/>
      <w:r w:rsidRPr="00902F24">
        <w:rPr>
          <w:rFonts w:ascii="Times New Roman" w:eastAsia="Times New Roman" w:hAnsi="Times New Roman" w:cs="Times New Roman"/>
          <w:b/>
          <w:bCs/>
          <w:color w:val="333333"/>
          <w:sz w:val="28"/>
          <w:szCs w:val="28"/>
          <w:lang w:eastAsia="ru-RU"/>
        </w:rPr>
        <w:t>Порядок надання послуг</w:t>
      </w:r>
    </w:p>
    <w:p w14:paraId="41DFD1A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21"/>
      <w:bookmarkEnd w:id="17"/>
      <w:r w:rsidRPr="00902F24">
        <w:rPr>
          <w:rFonts w:ascii="Times New Roman" w:eastAsia="Times New Roman" w:hAnsi="Times New Roman" w:cs="Times New Roman"/>
          <w:color w:val="333333"/>
          <w:sz w:val="24"/>
          <w:szCs w:val="24"/>
          <w:lang w:eastAsia="ru-RU"/>
        </w:rPr>
        <w:t>2. Виконавець забезпечує надання послуг, що відповідають кількісним та якісним характеристикам, встановленим нормативам, у межах його майнової належності, визначеної договором.</w:t>
      </w:r>
    </w:p>
    <w:p w14:paraId="427B7A1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2"/>
      <w:bookmarkEnd w:id="18"/>
      <w:r w:rsidRPr="00902F24">
        <w:rPr>
          <w:rFonts w:ascii="Times New Roman" w:eastAsia="Times New Roman" w:hAnsi="Times New Roman" w:cs="Times New Roman"/>
          <w:color w:val="333333"/>
          <w:sz w:val="24"/>
          <w:szCs w:val="24"/>
          <w:lang w:eastAsia="ru-RU"/>
        </w:rPr>
        <w:t>3. Приєднання житлових та нежитлових будівель до мережі централізованого водопостачання та централізованого водовідведення здійснюється згідно з технічними умовами на підключення споживачів до систем централізованого водопостачання та водовідведення.</w:t>
      </w:r>
    </w:p>
    <w:p w14:paraId="1606BC1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3"/>
      <w:bookmarkEnd w:id="19"/>
      <w:r w:rsidRPr="00902F24">
        <w:rPr>
          <w:rFonts w:ascii="Times New Roman" w:eastAsia="Times New Roman" w:hAnsi="Times New Roman" w:cs="Times New Roman"/>
          <w:color w:val="333333"/>
          <w:sz w:val="24"/>
          <w:szCs w:val="24"/>
          <w:lang w:eastAsia="ru-RU"/>
        </w:rPr>
        <w:t>4. Утримання внутрішньобудинкових систем у багатоквартирному будинку здійснюється відповідно до </w:t>
      </w:r>
      <w:hyperlink r:id="rId13" w:anchor="n14" w:tgtFrame="_blank" w:history="1">
        <w:r w:rsidRPr="00902F24">
          <w:rPr>
            <w:rFonts w:ascii="Times New Roman" w:eastAsia="Times New Roman" w:hAnsi="Times New Roman" w:cs="Times New Roman"/>
            <w:color w:val="000099"/>
            <w:sz w:val="24"/>
            <w:szCs w:val="24"/>
            <w:u w:val="single"/>
            <w:lang w:eastAsia="ru-RU"/>
          </w:rPr>
          <w:t>Порядку обслуговування внутрішньобудинкових систем теплопостачання, водопостачання, водовідведення та постачання гарячої води</w:t>
        </w:r>
      </w:hyperlink>
      <w:r w:rsidRPr="00902F24">
        <w:rPr>
          <w:rFonts w:ascii="Times New Roman" w:eastAsia="Times New Roman" w:hAnsi="Times New Roman" w:cs="Times New Roman"/>
          <w:color w:val="333333"/>
          <w:sz w:val="24"/>
          <w:szCs w:val="24"/>
          <w:lang w:eastAsia="ru-RU"/>
        </w:rPr>
        <w:t xml:space="preserve">, затвердженого </w:t>
      </w:r>
      <w:proofErr w:type="spellStart"/>
      <w:r w:rsidRPr="00902F24">
        <w:rPr>
          <w:rFonts w:ascii="Times New Roman" w:eastAsia="Times New Roman" w:hAnsi="Times New Roman" w:cs="Times New Roman"/>
          <w:color w:val="333333"/>
          <w:sz w:val="24"/>
          <w:szCs w:val="24"/>
          <w:lang w:eastAsia="ru-RU"/>
        </w:rPr>
        <w:t>Мінрегіоном</w:t>
      </w:r>
      <w:proofErr w:type="spellEnd"/>
      <w:r w:rsidRPr="00902F24">
        <w:rPr>
          <w:rFonts w:ascii="Times New Roman" w:eastAsia="Times New Roman" w:hAnsi="Times New Roman" w:cs="Times New Roman"/>
          <w:color w:val="333333"/>
          <w:sz w:val="24"/>
          <w:szCs w:val="24"/>
          <w:lang w:eastAsia="ru-RU"/>
        </w:rPr>
        <w:t>.</w:t>
      </w:r>
    </w:p>
    <w:p w14:paraId="1B697C2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4"/>
      <w:bookmarkEnd w:id="20"/>
      <w:r w:rsidRPr="00902F24">
        <w:rPr>
          <w:rFonts w:ascii="Times New Roman" w:eastAsia="Times New Roman" w:hAnsi="Times New Roman" w:cs="Times New Roman"/>
          <w:color w:val="333333"/>
          <w:sz w:val="24"/>
          <w:szCs w:val="24"/>
          <w:lang w:eastAsia="ru-RU"/>
        </w:rPr>
        <w:t>5. Надання послуг споживачам, які є власниками (співвласниками) приміщень у багатоквартирних будинках та використовують питну воду для виробництва продукції, здійснюється за умови отримання технічних умов на приєднання такого приміщення до систем централізованого водопостачання та/або централізованого водовідведення.</w:t>
      </w:r>
    </w:p>
    <w:p w14:paraId="38CC521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5"/>
      <w:bookmarkEnd w:id="21"/>
      <w:r w:rsidRPr="00902F24">
        <w:rPr>
          <w:rFonts w:ascii="Times New Roman" w:eastAsia="Times New Roman" w:hAnsi="Times New Roman" w:cs="Times New Roman"/>
          <w:color w:val="333333"/>
          <w:sz w:val="24"/>
          <w:szCs w:val="24"/>
          <w:lang w:eastAsia="ru-RU"/>
        </w:rPr>
        <w:t>6. Надання послуг здійснюється виключно на договірних засадах.</w:t>
      </w:r>
    </w:p>
    <w:p w14:paraId="1176DEA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6"/>
      <w:bookmarkEnd w:id="22"/>
      <w:r w:rsidRPr="00902F24">
        <w:rPr>
          <w:rFonts w:ascii="Times New Roman" w:eastAsia="Times New Roman" w:hAnsi="Times New Roman" w:cs="Times New Roman"/>
          <w:color w:val="333333"/>
          <w:sz w:val="24"/>
          <w:szCs w:val="24"/>
          <w:lang w:eastAsia="ru-RU"/>
        </w:rPr>
        <w:t>Послуги надаються споживачеві згідно з умовами договору, що укладається відповідно до типових договорів про надання комунальних послуг з урахуванням вимог </w:t>
      </w:r>
      <w:hyperlink r:id="rId14"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житлово-комунальні послуги” (далі - договір).</w:t>
      </w:r>
    </w:p>
    <w:p w14:paraId="184793E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7"/>
      <w:bookmarkEnd w:id="23"/>
      <w:r w:rsidRPr="00902F24">
        <w:rPr>
          <w:rFonts w:ascii="Times New Roman" w:eastAsia="Times New Roman" w:hAnsi="Times New Roman" w:cs="Times New Roman"/>
          <w:color w:val="333333"/>
          <w:sz w:val="24"/>
          <w:szCs w:val="24"/>
          <w:lang w:eastAsia="ru-RU"/>
        </w:rPr>
        <w:t>7. Якість послуги повинна відповідати вимогам, встановленим </w:t>
      </w:r>
      <w:hyperlink r:id="rId15" w:tgtFrame="_blank" w:history="1">
        <w:r w:rsidRPr="00902F24">
          <w:rPr>
            <w:rFonts w:ascii="Times New Roman" w:eastAsia="Times New Roman" w:hAnsi="Times New Roman" w:cs="Times New Roman"/>
            <w:color w:val="000099"/>
            <w:sz w:val="24"/>
            <w:szCs w:val="24"/>
            <w:u w:val="single"/>
            <w:lang w:eastAsia="ru-RU"/>
          </w:rPr>
          <w:t>Законом України</w:t>
        </w:r>
      </w:hyperlink>
      <w:r w:rsidRPr="00902F24">
        <w:rPr>
          <w:rFonts w:ascii="Times New Roman" w:eastAsia="Times New Roman" w:hAnsi="Times New Roman" w:cs="Times New Roman"/>
          <w:color w:val="333333"/>
          <w:sz w:val="24"/>
          <w:szCs w:val="24"/>
          <w:lang w:eastAsia="ru-RU"/>
        </w:rPr>
        <w:t> “Про житлово-комунальні послуги”, іншими актами законодавства та договором. Виконавець забезпечує відповідність якості послуги встановленим вимогам.</w:t>
      </w:r>
    </w:p>
    <w:p w14:paraId="0D015DA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8"/>
      <w:bookmarkEnd w:id="24"/>
      <w:r w:rsidRPr="00902F24">
        <w:rPr>
          <w:rFonts w:ascii="Times New Roman" w:eastAsia="Times New Roman" w:hAnsi="Times New Roman" w:cs="Times New Roman"/>
          <w:color w:val="333333"/>
          <w:sz w:val="24"/>
          <w:szCs w:val="24"/>
          <w:lang w:eastAsia="ru-RU"/>
        </w:rPr>
        <w:lastRenderedPageBreak/>
        <w:t>8. Послуги надаються споживачам безперервно, крім часу перерв, визначених </w:t>
      </w:r>
      <w:hyperlink r:id="rId16" w:anchor="n279" w:tgtFrame="_blank" w:history="1">
        <w:r w:rsidRPr="00902F24">
          <w:rPr>
            <w:rFonts w:ascii="Times New Roman" w:eastAsia="Times New Roman" w:hAnsi="Times New Roman" w:cs="Times New Roman"/>
            <w:color w:val="000099"/>
            <w:sz w:val="24"/>
            <w:szCs w:val="24"/>
            <w:u w:val="single"/>
            <w:lang w:eastAsia="ru-RU"/>
          </w:rPr>
          <w:t>частиною першою</w:t>
        </w:r>
      </w:hyperlink>
      <w:r w:rsidRPr="00902F24">
        <w:rPr>
          <w:rFonts w:ascii="Times New Roman" w:eastAsia="Times New Roman" w:hAnsi="Times New Roman" w:cs="Times New Roman"/>
          <w:color w:val="333333"/>
          <w:sz w:val="24"/>
          <w:szCs w:val="24"/>
          <w:lang w:eastAsia="ru-RU"/>
        </w:rPr>
        <w:t> статті 16 Закону України “Про житлово-комунальні послуги”.</w:t>
      </w:r>
    </w:p>
    <w:p w14:paraId="0872C8F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9"/>
      <w:bookmarkEnd w:id="25"/>
      <w:r w:rsidRPr="00902F24">
        <w:rPr>
          <w:rFonts w:ascii="Times New Roman" w:eastAsia="Times New Roman" w:hAnsi="Times New Roman" w:cs="Times New Roman"/>
          <w:color w:val="333333"/>
          <w:sz w:val="24"/>
          <w:szCs w:val="24"/>
          <w:lang w:eastAsia="ru-RU"/>
        </w:rPr>
        <w:t>9. У разі перерви в наданні послуг виконавець зобов’язаний повідомити споживачам про таку перерву у спосіб, передбачений </w:t>
      </w:r>
      <w:hyperlink r:id="rId17" w:anchor="n283" w:tgtFrame="_blank" w:history="1">
        <w:r w:rsidRPr="00902F24">
          <w:rPr>
            <w:rFonts w:ascii="Times New Roman" w:eastAsia="Times New Roman" w:hAnsi="Times New Roman" w:cs="Times New Roman"/>
            <w:color w:val="000099"/>
            <w:sz w:val="24"/>
            <w:szCs w:val="24"/>
            <w:u w:val="single"/>
            <w:lang w:eastAsia="ru-RU"/>
          </w:rPr>
          <w:t>частиною другою</w:t>
        </w:r>
      </w:hyperlink>
      <w:r w:rsidRPr="00902F24">
        <w:rPr>
          <w:rFonts w:ascii="Times New Roman" w:eastAsia="Times New Roman" w:hAnsi="Times New Roman" w:cs="Times New Roman"/>
          <w:color w:val="333333"/>
          <w:sz w:val="24"/>
          <w:szCs w:val="24"/>
          <w:lang w:eastAsia="ru-RU"/>
        </w:rPr>
        <w:t> статті 16 Закону України “Про житлово-комунальні послуги”.</w:t>
      </w:r>
    </w:p>
    <w:p w14:paraId="3694FB9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30"/>
      <w:bookmarkEnd w:id="26"/>
      <w:r w:rsidRPr="00902F24">
        <w:rPr>
          <w:rFonts w:ascii="Times New Roman" w:eastAsia="Times New Roman" w:hAnsi="Times New Roman" w:cs="Times New Roman"/>
          <w:color w:val="333333"/>
          <w:sz w:val="24"/>
          <w:szCs w:val="24"/>
          <w:lang w:eastAsia="ru-RU"/>
        </w:rPr>
        <w:t>Способом, що гарантує доведення інформації до споживача, є оголошення, розміщені у місцевих засобах масової інформації, під’їзді, на дошці оголошень (у разі наявності), в особистому електронному кабінеті споживача, на сайті виконавця, або повідомлення споживачеві за допомогою засобів телефонного зв’язку, електронною поштою, номер, адресу яких зазначено споживачем у договорі.</w:t>
      </w:r>
    </w:p>
    <w:p w14:paraId="0C845807"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31"/>
      <w:bookmarkEnd w:id="27"/>
      <w:r w:rsidRPr="00902F24">
        <w:rPr>
          <w:rFonts w:ascii="Times New Roman" w:eastAsia="Times New Roman" w:hAnsi="Times New Roman" w:cs="Times New Roman"/>
          <w:color w:val="333333"/>
          <w:sz w:val="24"/>
          <w:szCs w:val="24"/>
          <w:lang w:eastAsia="ru-RU"/>
        </w:rPr>
        <w:t>Споживачам у багатоквартирному будинку така інформація додатково доводиться шляхом розміщення відповідних оголошень на дошках оголошень, що розташовані у місцях загального користування такого будинку або на його прибудинковій території.</w:t>
      </w:r>
    </w:p>
    <w:p w14:paraId="4C31B04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2"/>
      <w:bookmarkEnd w:id="28"/>
      <w:r w:rsidRPr="00902F24">
        <w:rPr>
          <w:rFonts w:ascii="Times New Roman" w:eastAsia="Times New Roman" w:hAnsi="Times New Roman" w:cs="Times New Roman"/>
          <w:color w:val="333333"/>
          <w:sz w:val="24"/>
          <w:szCs w:val="24"/>
          <w:lang w:eastAsia="ru-RU"/>
        </w:rPr>
        <w:t>10. Виконавець повинен забезпечити надання послуги безперервно з гарантованим рівнем безпеки та тиском.</w:t>
      </w:r>
    </w:p>
    <w:p w14:paraId="294556C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3"/>
      <w:bookmarkEnd w:id="29"/>
      <w:r w:rsidRPr="00902F24">
        <w:rPr>
          <w:rFonts w:ascii="Times New Roman" w:eastAsia="Times New Roman" w:hAnsi="Times New Roman" w:cs="Times New Roman"/>
          <w:color w:val="333333"/>
          <w:sz w:val="24"/>
          <w:szCs w:val="24"/>
          <w:lang w:eastAsia="ru-RU"/>
        </w:rPr>
        <w:t>Параметри якості питної води повинні відповідати вимогам державних санітарних норм і правил.</w:t>
      </w:r>
    </w:p>
    <w:p w14:paraId="64201F0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4"/>
      <w:bookmarkEnd w:id="30"/>
      <w:r w:rsidRPr="00902F24">
        <w:rPr>
          <w:rFonts w:ascii="Times New Roman" w:eastAsia="Times New Roman" w:hAnsi="Times New Roman" w:cs="Times New Roman"/>
          <w:color w:val="333333"/>
          <w:sz w:val="24"/>
          <w:szCs w:val="24"/>
          <w:lang w:eastAsia="ru-RU"/>
        </w:rPr>
        <w:t>Тиск питної води повинен відповідати параметрам, встановленим державними будівельними нормами.</w:t>
      </w:r>
    </w:p>
    <w:p w14:paraId="3F5476D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5"/>
      <w:bookmarkEnd w:id="31"/>
      <w:r w:rsidRPr="00902F24">
        <w:rPr>
          <w:rFonts w:ascii="Times New Roman" w:eastAsia="Times New Roman" w:hAnsi="Times New Roman" w:cs="Times New Roman"/>
          <w:color w:val="333333"/>
          <w:sz w:val="24"/>
          <w:szCs w:val="24"/>
          <w:lang w:eastAsia="ru-RU"/>
        </w:rPr>
        <w:t>11.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265EE6C6"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32" w:name="n36"/>
      <w:bookmarkEnd w:id="32"/>
      <w:r w:rsidRPr="00902F24">
        <w:rPr>
          <w:rFonts w:ascii="Times New Roman" w:eastAsia="Times New Roman" w:hAnsi="Times New Roman" w:cs="Times New Roman"/>
          <w:b/>
          <w:bCs/>
          <w:color w:val="333333"/>
          <w:sz w:val="28"/>
          <w:szCs w:val="28"/>
          <w:lang w:eastAsia="ru-RU"/>
        </w:rPr>
        <w:t>Порядок обліку послуг</w:t>
      </w:r>
    </w:p>
    <w:p w14:paraId="21C8124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7"/>
      <w:bookmarkEnd w:id="33"/>
      <w:r w:rsidRPr="00902F24">
        <w:rPr>
          <w:rFonts w:ascii="Times New Roman" w:eastAsia="Times New Roman" w:hAnsi="Times New Roman" w:cs="Times New Roman"/>
          <w:color w:val="333333"/>
          <w:sz w:val="24"/>
          <w:szCs w:val="24"/>
          <w:lang w:eastAsia="ru-RU"/>
        </w:rPr>
        <w:t>12. Одиницею виміру послуг є куб. метр.</w:t>
      </w:r>
    </w:p>
    <w:p w14:paraId="1371C0D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8"/>
      <w:bookmarkEnd w:id="34"/>
      <w:r w:rsidRPr="00902F24">
        <w:rPr>
          <w:rFonts w:ascii="Times New Roman" w:eastAsia="Times New Roman" w:hAnsi="Times New Roman" w:cs="Times New Roman"/>
          <w:color w:val="333333"/>
          <w:sz w:val="24"/>
          <w:szCs w:val="24"/>
          <w:lang w:eastAsia="ru-RU"/>
        </w:rPr>
        <w:t>13. Ведення комерційного обліку послуги здійснюється вузлами обліку, що забезпечують загальний облік їх споживання в будівлі, її частині (під’їзді), обладнаній окремим інженерним вводом, згідно з показаннями засобів вимірювальної техніки.</w:t>
      </w:r>
    </w:p>
    <w:p w14:paraId="0DFF3DB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9"/>
      <w:bookmarkEnd w:id="35"/>
      <w:r w:rsidRPr="00902F24">
        <w:rPr>
          <w:rFonts w:ascii="Times New Roman" w:eastAsia="Times New Roman" w:hAnsi="Times New Roman" w:cs="Times New Roman"/>
          <w:color w:val="333333"/>
          <w:sz w:val="24"/>
          <w:szCs w:val="24"/>
          <w:lang w:eastAsia="ru-RU"/>
        </w:rPr>
        <w:t>Розподіл обсягів наданих послуг між споживачами здійснюється відповідно до </w:t>
      </w:r>
      <w:hyperlink r:id="rId18"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 xml:space="preserve">, затвердженої </w:t>
      </w:r>
      <w:proofErr w:type="spellStart"/>
      <w:r w:rsidRPr="00902F24">
        <w:rPr>
          <w:rFonts w:ascii="Times New Roman" w:eastAsia="Times New Roman" w:hAnsi="Times New Roman" w:cs="Times New Roman"/>
          <w:color w:val="333333"/>
          <w:sz w:val="24"/>
          <w:szCs w:val="24"/>
          <w:lang w:eastAsia="ru-RU"/>
        </w:rPr>
        <w:t>Мінрегіоном</w:t>
      </w:r>
      <w:proofErr w:type="spellEnd"/>
      <w:r w:rsidRPr="00902F24">
        <w:rPr>
          <w:rFonts w:ascii="Times New Roman" w:eastAsia="Times New Roman" w:hAnsi="Times New Roman" w:cs="Times New Roman"/>
          <w:color w:val="333333"/>
          <w:sz w:val="24"/>
          <w:szCs w:val="24"/>
          <w:lang w:eastAsia="ru-RU"/>
        </w:rPr>
        <w:t>.</w:t>
      </w:r>
    </w:p>
    <w:p w14:paraId="13F0426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40"/>
      <w:bookmarkEnd w:id="36"/>
      <w:r w:rsidRPr="00902F24">
        <w:rPr>
          <w:rFonts w:ascii="Times New Roman" w:eastAsia="Times New Roman" w:hAnsi="Times New Roman" w:cs="Times New Roman"/>
          <w:color w:val="333333"/>
          <w:sz w:val="24"/>
          <w:szCs w:val="24"/>
          <w:lang w:eastAsia="ru-RU"/>
        </w:rPr>
        <w:t>До встановлення вузла комерційного обліку обсяги споживання наданих послуг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Загальний обсяг споживання наданих послуг у такій будівлі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p>
    <w:p w14:paraId="032FE227"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41"/>
      <w:bookmarkEnd w:id="37"/>
      <w:r w:rsidRPr="00902F24">
        <w:rPr>
          <w:rFonts w:ascii="Times New Roman" w:eastAsia="Times New Roman" w:hAnsi="Times New Roman" w:cs="Times New Roman"/>
          <w:color w:val="333333"/>
          <w:sz w:val="24"/>
          <w:szCs w:val="24"/>
          <w:lang w:eastAsia="ru-RU"/>
        </w:rPr>
        <w:t>Обсяг споживання наданих послуг споживачам, у яких відсутні вузли розподільного обліку, розраховується відповідно до </w:t>
      </w:r>
      <w:hyperlink r:id="rId19"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w:t>
      </w:r>
    </w:p>
    <w:p w14:paraId="5F03B44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42"/>
      <w:bookmarkEnd w:id="38"/>
      <w:r w:rsidRPr="00902F24">
        <w:rPr>
          <w:rFonts w:ascii="Times New Roman" w:eastAsia="Times New Roman" w:hAnsi="Times New Roman" w:cs="Times New Roman"/>
          <w:color w:val="333333"/>
          <w:sz w:val="24"/>
          <w:szCs w:val="24"/>
          <w:lang w:eastAsia="ru-RU"/>
        </w:rPr>
        <w:t>14.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2C27036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3"/>
      <w:bookmarkEnd w:id="39"/>
      <w:r w:rsidRPr="00902F24">
        <w:rPr>
          <w:rFonts w:ascii="Times New Roman" w:eastAsia="Times New Roman" w:hAnsi="Times New Roman" w:cs="Times New Roman"/>
          <w:color w:val="333333"/>
          <w:sz w:val="24"/>
          <w:szCs w:val="24"/>
          <w:lang w:eastAsia="ru-RU"/>
        </w:rPr>
        <w:lastRenderedPageBreak/>
        <w:t>Споживач надає щомісяця (у спосіб, передбачений договором) виконавцеві або визначеній власником (співвласниками) особі, що здійснює розподіл обсягів послуг, інформацію про обсяги споживання послуг з централізованого водопостачання та постачання гарячої води.</w:t>
      </w:r>
    </w:p>
    <w:p w14:paraId="6FBA2C1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4"/>
      <w:bookmarkEnd w:id="40"/>
      <w:r w:rsidRPr="00902F24">
        <w:rPr>
          <w:rFonts w:ascii="Times New Roman" w:eastAsia="Times New Roman" w:hAnsi="Times New Roman" w:cs="Times New Roman"/>
          <w:color w:val="333333"/>
          <w:sz w:val="24"/>
          <w:szCs w:val="24"/>
          <w:lang w:eastAsia="ru-RU"/>
        </w:rPr>
        <w:t>Визначена власником (співвласниками) особа, що здійснює розподіл обсягів послуг, надає виконавцеві інформацію про обсяги спожитої послуги з постачання гарячої води та здійснений ним розподіл такої послуги між споживачами у будівлі.</w:t>
      </w:r>
    </w:p>
    <w:p w14:paraId="543AEFA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5"/>
      <w:bookmarkEnd w:id="41"/>
      <w:r w:rsidRPr="00902F24">
        <w:rPr>
          <w:rFonts w:ascii="Times New Roman" w:eastAsia="Times New Roman" w:hAnsi="Times New Roman" w:cs="Times New Roman"/>
          <w:color w:val="333333"/>
          <w:sz w:val="24"/>
          <w:szCs w:val="24"/>
          <w:lang w:eastAsia="ru-RU"/>
        </w:rPr>
        <w:t>15. Власник (співвласники) будівлі або його (їх) представник має право доступу до місць установлення вузлів комерційного обліку для перевірки їх схоронності та зняття показань.</w:t>
      </w:r>
    </w:p>
    <w:p w14:paraId="7408F6F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6"/>
      <w:bookmarkEnd w:id="42"/>
      <w:r w:rsidRPr="00902F24">
        <w:rPr>
          <w:rFonts w:ascii="Times New Roman" w:eastAsia="Times New Roman" w:hAnsi="Times New Roman" w:cs="Times New Roman"/>
          <w:color w:val="333333"/>
          <w:sz w:val="24"/>
          <w:szCs w:val="24"/>
          <w:lang w:eastAsia="ru-RU"/>
        </w:rPr>
        <w:t>16. У разі недопущення споживачем або його представником виконавця або визначеної власником (співвласниками) особи, що здійснює розподіл обсягів послуг, до відповідного вузла обліку для зняття показань або ненадання у визначений договором строк споживачем виконавцеві показань відповідного вузла обліку, якщо такі показання згідно із законом або договором зобов’язаний знімати споживач, для цілей комерційного або розподільного обліку виконавцем протягом трьох місяців приймається середньодобове споживання таким споживачем відповідної послуги за попередні 12 місяців (якщо попередніх місяців нараховується менш як 12, за фактичний час споживання послуги, але не менш як 15 діб).</w:t>
      </w:r>
    </w:p>
    <w:p w14:paraId="16F65F8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7"/>
      <w:bookmarkEnd w:id="43"/>
      <w:r w:rsidRPr="00902F24">
        <w:rPr>
          <w:rFonts w:ascii="Times New Roman" w:eastAsia="Times New Roman" w:hAnsi="Times New Roman" w:cs="Times New Roman"/>
          <w:color w:val="333333"/>
          <w:sz w:val="24"/>
          <w:szCs w:val="24"/>
          <w:lang w:eastAsia="ru-RU"/>
        </w:rPr>
        <w:t>У разі відсутності інформації про показання вузлів обліку та/або недопущення споживачем або його представником виконавця або визначеної власником (співвласниками) особи, що здійснює розподіл обсягів послуг, до вузла обліку для зняття показань після закінчення тримісячного строку з дня недопущення виконавець зобов’язаний здійснювати розрахунки з такими споживачами як із споживачами, приміщення яких не оснащені вузлами розподільного обліку.</w:t>
      </w:r>
    </w:p>
    <w:p w14:paraId="04BABDB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8"/>
      <w:bookmarkEnd w:id="44"/>
      <w:r w:rsidRPr="00902F24">
        <w:rPr>
          <w:rFonts w:ascii="Times New Roman" w:eastAsia="Times New Roman" w:hAnsi="Times New Roman" w:cs="Times New Roman"/>
          <w:color w:val="333333"/>
          <w:sz w:val="24"/>
          <w:szCs w:val="24"/>
          <w:lang w:eastAsia="ru-RU"/>
        </w:rPr>
        <w:t>Після відновлення надання показань вузлів обліку такими споживачами виконавець або визначена власником (співвласниками) особа, що здійснює розподіл обсягів послуг, зобов’язані провести перерахунок із споживачем, а вузлів розподільного обліку - з усіма споживачами будівлі.</w:t>
      </w:r>
    </w:p>
    <w:p w14:paraId="0B0C036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9"/>
      <w:bookmarkEnd w:id="45"/>
      <w:r w:rsidRPr="00902F24">
        <w:rPr>
          <w:rFonts w:ascii="Times New Roman" w:eastAsia="Times New Roman" w:hAnsi="Times New Roman" w:cs="Times New Roman"/>
          <w:color w:val="333333"/>
          <w:sz w:val="24"/>
          <w:szCs w:val="24"/>
          <w:lang w:eastAsia="ru-RU"/>
        </w:rPr>
        <w:t>17.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w:t>
      </w:r>
      <w:hyperlink r:id="rId20"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66EA25B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50"/>
      <w:bookmarkEnd w:id="46"/>
      <w:r w:rsidRPr="00902F24">
        <w:rPr>
          <w:rFonts w:ascii="Times New Roman" w:eastAsia="Times New Roman" w:hAnsi="Times New Roman" w:cs="Times New Roman"/>
          <w:color w:val="333333"/>
          <w:sz w:val="24"/>
          <w:szCs w:val="24"/>
          <w:lang w:eastAsia="ru-RU"/>
        </w:rPr>
        <w:t>Якщо виконавцем встановлено факт втручання в роботу вузла комерційного обліку, він вважається таким, що вийшов з ладу.</w:t>
      </w:r>
    </w:p>
    <w:p w14:paraId="3FB5748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51"/>
      <w:bookmarkEnd w:id="47"/>
      <w:r w:rsidRPr="00902F24">
        <w:rPr>
          <w:rFonts w:ascii="Times New Roman" w:eastAsia="Times New Roman" w:hAnsi="Times New Roman" w:cs="Times New Roman"/>
          <w:color w:val="333333"/>
          <w:sz w:val="24"/>
          <w:szCs w:val="24"/>
          <w:lang w:eastAsia="ru-RU"/>
        </w:rPr>
        <w:t>У разі виходу з ладу вузла обліку він підлягає заміні та прийняттю на абонентський облік протягом п’яти робочих днів з дня виявлення факту виходу з ладу.</w:t>
      </w:r>
    </w:p>
    <w:p w14:paraId="2F4569B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2"/>
      <w:bookmarkEnd w:id="48"/>
      <w:r w:rsidRPr="00902F24">
        <w:rPr>
          <w:rFonts w:ascii="Times New Roman" w:eastAsia="Times New Roman" w:hAnsi="Times New Roman" w:cs="Times New Roman"/>
          <w:color w:val="333333"/>
          <w:sz w:val="24"/>
          <w:szCs w:val="24"/>
          <w:lang w:eastAsia="ru-RU"/>
        </w:rPr>
        <w:t>18. У разі виходу з ладу або втрати вузла розподільного обліку до відновлення його роботи або заміни протягом тримісячного строку ведення розподільного обліку здійснюється розрахунково з урахуванням середнього споживання протягом попередніх 12 місяців (якщо попередніх місяців нараховується менш як 12, за фактичний час споживання послуги, але не менш як 15 діб). Після закінчення тримісячного строку з дня виходу з ладу або втрати вузла розподільного обліку розрахунки з таким споживачем здійснюються як із споживачем, приміщення якого не оснащене вузлом розподільного обліку.</w:t>
      </w:r>
    </w:p>
    <w:p w14:paraId="14F479A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3"/>
      <w:bookmarkEnd w:id="49"/>
      <w:r w:rsidRPr="00902F24">
        <w:rPr>
          <w:rFonts w:ascii="Times New Roman" w:eastAsia="Times New Roman" w:hAnsi="Times New Roman" w:cs="Times New Roman"/>
          <w:color w:val="333333"/>
          <w:sz w:val="24"/>
          <w:szCs w:val="24"/>
          <w:lang w:eastAsia="ru-RU"/>
        </w:rPr>
        <w:lastRenderedPageBreak/>
        <w:t>Якщо виконавцем встановлено факт втручання в роботу вузла розподільного обліку, він вважається таким, що вийшов з ладу.</w:t>
      </w:r>
    </w:p>
    <w:p w14:paraId="01ECBB8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4"/>
      <w:bookmarkEnd w:id="50"/>
      <w:r w:rsidRPr="00902F24">
        <w:rPr>
          <w:rFonts w:ascii="Times New Roman" w:eastAsia="Times New Roman" w:hAnsi="Times New Roman" w:cs="Times New Roman"/>
          <w:color w:val="333333"/>
          <w:sz w:val="24"/>
          <w:szCs w:val="24"/>
          <w:lang w:eastAsia="ru-RU"/>
        </w:rPr>
        <w:t>19. Обслуговування та заміна вузлів комерційного обліку питної води здійснюються оператором зовнішніх інженерних мереж відповідно до частин </w:t>
      </w:r>
      <w:hyperlink r:id="rId21" w:anchor="n81" w:tgtFrame="_blank" w:history="1">
        <w:r w:rsidRPr="00902F24">
          <w:rPr>
            <w:rFonts w:ascii="Times New Roman" w:eastAsia="Times New Roman" w:hAnsi="Times New Roman" w:cs="Times New Roman"/>
            <w:color w:val="000099"/>
            <w:sz w:val="24"/>
            <w:szCs w:val="24"/>
            <w:u w:val="single"/>
            <w:lang w:eastAsia="ru-RU"/>
          </w:rPr>
          <w:t>першої</w:t>
        </w:r>
      </w:hyperlink>
      <w:r w:rsidRPr="00902F24">
        <w:rPr>
          <w:rFonts w:ascii="Times New Roman" w:eastAsia="Times New Roman" w:hAnsi="Times New Roman" w:cs="Times New Roman"/>
          <w:color w:val="333333"/>
          <w:sz w:val="24"/>
          <w:szCs w:val="24"/>
          <w:lang w:eastAsia="ru-RU"/>
        </w:rPr>
        <w:t> та </w:t>
      </w:r>
      <w:hyperlink r:id="rId22" w:anchor="n93" w:tgtFrame="_blank" w:history="1">
        <w:r w:rsidRPr="00902F24">
          <w:rPr>
            <w:rFonts w:ascii="Times New Roman" w:eastAsia="Times New Roman" w:hAnsi="Times New Roman" w:cs="Times New Roman"/>
            <w:color w:val="000099"/>
            <w:sz w:val="24"/>
            <w:szCs w:val="24"/>
            <w:u w:val="single"/>
            <w:lang w:eastAsia="ru-RU"/>
          </w:rPr>
          <w:t>третьої</w:t>
        </w:r>
      </w:hyperlink>
      <w:r w:rsidRPr="00902F24">
        <w:rPr>
          <w:rFonts w:ascii="Times New Roman" w:eastAsia="Times New Roman" w:hAnsi="Times New Roman" w:cs="Times New Roman"/>
          <w:color w:val="333333"/>
          <w:sz w:val="24"/>
          <w:szCs w:val="24"/>
          <w:lang w:eastAsia="ru-RU"/>
        </w:rPr>
        <w:t> статті 6 Закону України “Про комерційний облік теплової енергії та водопостачання” з урахуванням вимог </w:t>
      </w:r>
      <w:hyperlink r:id="rId23"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метрологію та метрологічну діяльність”. Тривалість повірки (ремонту) засобів вимірювальної техніки та/або допоміжних засобів вузла обліку становить не більш як 30 днів.</w:t>
      </w:r>
    </w:p>
    <w:p w14:paraId="71E360D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5"/>
      <w:bookmarkEnd w:id="51"/>
      <w:r w:rsidRPr="00902F24">
        <w:rPr>
          <w:rFonts w:ascii="Times New Roman" w:eastAsia="Times New Roman" w:hAnsi="Times New Roman" w:cs="Times New Roman"/>
          <w:color w:val="333333"/>
          <w:sz w:val="24"/>
          <w:szCs w:val="24"/>
          <w:lang w:eastAsia="ru-RU"/>
        </w:rPr>
        <w:t>Несанкціоноване втручання у роботу вузлів комерційного обліку забороняється.</w:t>
      </w:r>
    </w:p>
    <w:p w14:paraId="3B080648"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6"/>
      <w:bookmarkEnd w:id="52"/>
      <w:r w:rsidRPr="00902F24">
        <w:rPr>
          <w:rFonts w:ascii="Times New Roman" w:eastAsia="Times New Roman" w:hAnsi="Times New Roman" w:cs="Times New Roman"/>
          <w:color w:val="333333"/>
          <w:sz w:val="24"/>
          <w:szCs w:val="24"/>
          <w:lang w:eastAsia="ru-RU"/>
        </w:rPr>
        <w:t>На час відсутності вузла комерційного обліку у зв’язку з проведенням повірки (ремонту) ведення комерційного обліку здійснюється розрахунково відповідно до </w:t>
      </w:r>
      <w:hyperlink r:id="rId24"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3DE5DCA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7"/>
      <w:bookmarkEnd w:id="53"/>
      <w:r w:rsidRPr="00902F24">
        <w:rPr>
          <w:rFonts w:ascii="Times New Roman" w:eastAsia="Times New Roman" w:hAnsi="Times New Roman" w:cs="Times New Roman"/>
          <w:color w:val="333333"/>
          <w:sz w:val="24"/>
          <w:szCs w:val="24"/>
          <w:lang w:eastAsia="ru-RU"/>
        </w:rPr>
        <w:t>20. Обслуговування, заміна та ведення абонентського обліку вузлів розподільного обліку води здійснюються відповідно до </w:t>
      </w:r>
      <w:hyperlink r:id="rId25" w:anchor="n90" w:tgtFrame="_blank" w:history="1">
        <w:r w:rsidRPr="00902F24">
          <w:rPr>
            <w:rFonts w:ascii="Times New Roman" w:eastAsia="Times New Roman" w:hAnsi="Times New Roman" w:cs="Times New Roman"/>
            <w:color w:val="000099"/>
            <w:sz w:val="24"/>
            <w:szCs w:val="24"/>
            <w:u w:val="single"/>
            <w:lang w:eastAsia="ru-RU"/>
          </w:rPr>
          <w:t>частин другої - четвертої</w:t>
        </w:r>
      </w:hyperlink>
      <w:r w:rsidRPr="00902F24">
        <w:rPr>
          <w:rFonts w:ascii="Times New Roman" w:eastAsia="Times New Roman" w:hAnsi="Times New Roman" w:cs="Times New Roman"/>
          <w:color w:val="333333"/>
          <w:sz w:val="24"/>
          <w:szCs w:val="24"/>
          <w:lang w:eastAsia="ru-RU"/>
        </w:rPr>
        <w:t> статті 6 Закону України “Про комерційний облік теплової енергії та водопостачання” з урахуванням вимог </w:t>
      </w:r>
      <w:hyperlink r:id="rId26"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метрологію та метрологічну діяльність”.</w:t>
      </w:r>
    </w:p>
    <w:p w14:paraId="364E22F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8"/>
      <w:bookmarkEnd w:id="54"/>
      <w:r w:rsidRPr="00902F24">
        <w:rPr>
          <w:rFonts w:ascii="Times New Roman" w:eastAsia="Times New Roman" w:hAnsi="Times New Roman" w:cs="Times New Roman"/>
          <w:color w:val="333333"/>
          <w:sz w:val="24"/>
          <w:szCs w:val="24"/>
          <w:lang w:eastAsia="ru-RU"/>
        </w:rPr>
        <w:t>Тривалість повірки (ремонту) засобів вимірювальної техніки та/або допоміжних засобів вузла обліку становить не більш як 30 днів.</w:t>
      </w:r>
    </w:p>
    <w:p w14:paraId="6E9F6D8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9"/>
      <w:bookmarkEnd w:id="55"/>
      <w:r w:rsidRPr="00902F24">
        <w:rPr>
          <w:rFonts w:ascii="Times New Roman" w:eastAsia="Times New Roman" w:hAnsi="Times New Roman" w:cs="Times New Roman"/>
          <w:color w:val="333333"/>
          <w:sz w:val="24"/>
          <w:szCs w:val="24"/>
          <w:lang w:eastAsia="ru-RU"/>
        </w:rPr>
        <w:t>Несанкціоноване втручання у роботу вузлів розподільного обліку забороняється.</w:t>
      </w:r>
    </w:p>
    <w:p w14:paraId="753B0A5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60"/>
      <w:bookmarkEnd w:id="56"/>
      <w:r w:rsidRPr="00902F24">
        <w:rPr>
          <w:rFonts w:ascii="Times New Roman" w:eastAsia="Times New Roman" w:hAnsi="Times New Roman" w:cs="Times New Roman"/>
          <w:color w:val="333333"/>
          <w:sz w:val="24"/>
          <w:szCs w:val="24"/>
          <w:lang w:eastAsia="ru-RU"/>
        </w:rPr>
        <w:t>На час відсутності вузла обліку у зв’язку з проведенням повірки (ремонту) для цілей розподільного обліку приймається середньодобове споживання таким споживачем питної води за попередні 12 місяців (якщо попередніх місяців нараховується менш як 12, за фактичний час споживання послуги, але не менш як 15 діб).</w:t>
      </w:r>
    </w:p>
    <w:p w14:paraId="7509CF6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61"/>
      <w:bookmarkEnd w:id="57"/>
      <w:r w:rsidRPr="00902F24">
        <w:rPr>
          <w:rFonts w:ascii="Times New Roman" w:eastAsia="Times New Roman" w:hAnsi="Times New Roman" w:cs="Times New Roman"/>
          <w:color w:val="333333"/>
          <w:sz w:val="24"/>
          <w:szCs w:val="24"/>
          <w:lang w:eastAsia="ru-RU"/>
        </w:rPr>
        <w:t>21. Зняття показань вузлів комерційного обліку здійснюється щомісяця виконавцем або визначеною власником (співвласниками) особою, що здійснює розподіл обсягів послуг, у присутності споживача або його представника (представника об’єднання співвласників багатоквартирного будинку, управителя багатоквартирного будинку), якщо інше не передбачено договором.</w:t>
      </w:r>
    </w:p>
    <w:p w14:paraId="14677E9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62"/>
      <w:bookmarkEnd w:id="58"/>
      <w:r w:rsidRPr="00902F24">
        <w:rPr>
          <w:rFonts w:ascii="Times New Roman" w:eastAsia="Times New Roman" w:hAnsi="Times New Roman" w:cs="Times New Roman"/>
          <w:color w:val="333333"/>
          <w:sz w:val="24"/>
          <w:szCs w:val="24"/>
          <w:lang w:eastAsia="ru-RU"/>
        </w:rPr>
        <w:t>Зняття показань вузлів розподільного обліку здійснюється щомісяця споживачем, якщо інше не передбачено договором.</w:t>
      </w:r>
    </w:p>
    <w:p w14:paraId="617103C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3"/>
      <w:bookmarkEnd w:id="59"/>
      <w:r w:rsidRPr="00902F24">
        <w:rPr>
          <w:rFonts w:ascii="Times New Roman" w:eastAsia="Times New Roman" w:hAnsi="Times New Roman" w:cs="Times New Roman"/>
          <w:color w:val="333333"/>
          <w:sz w:val="24"/>
          <w:szCs w:val="24"/>
          <w:lang w:eastAsia="ru-RU"/>
        </w:rPr>
        <w:t>Споживач передає щомісяця показання вузлів розподільного обліку виконавцеві або визначеній власником (співвласниками) особі, що здійснює розподіл обсягів послуг, у строк та спосіб, передбачені договором.</w:t>
      </w:r>
    </w:p>
    <w:p w14:paraId="47ABED9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4"/>
      <w:bookmarkEnd w:id="60"/>
      <w:r w:rsidRPr="00902F24">
        <w:rPr>
          <w:rFonts w:ascii="Times New Roman" w:eastAsia="Times New Roman" w:hAnsi="Times New Roman" w:cs="Times New Roman"/>
          <w:color w:val="333333"/>
          <w:sz w:val="24"/>
          <w:szCs w:val="24"/>
          <w:lang w:eastAsia="ru-RU"/>
        </w:rPr>
        <w:t>Виконавець періодично не менше одного разу на рік проводить контрольне зняття показань вузлів розподільного обліку у присутності споживача або його представника.</w:t>
      </w:r>
    </w:p>
    <w:p w14:paraId="29C5DDE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5"/>
      <w:bookmarkEnd w:id="61"/>
      <w:r w:rsidRPr="00902F24">
        <w:rPr>
          <w:rFonts w:ascii="Times New Roman" w:eastAsia="Times New Roman" w:hAnsi="Times New Roman" w:cs="Times New Roman"/>
          <w:color w:val="333333"/>
          <w:sz w:val="24"/>
          <w:szCs w:val="24"/>
          <w:lang w:eastAsia="ru-RU"/>
        </w:rPr>
        <w:t>У разі коли зняття показань вузлів обліку здійснюється виконавцем або визначеною власником (співвласниками) особою, що здійснює розподіл обсягів послуг, за допомогою систем дистанційного зняття показань, таке зняття може здійснюватися без присутності споживача або його представника.</w:t>
      </w:r>
    </w:p>
    <w:p w14:paraId="26DF5F1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6"/>
      <w:bookmarkEnd w:id="62"/>
      <w:r w:rsidRPr="00902F24">
        <w:rPr>
          <w:rFonts w:ascii="Times New Roman" w:eastAsia="Times New Roman" w:hAnsi="Times New Roman" w:cs="Times New Roman"/>
          <w:color w:val="333333"/>
          <w:sz w:val="24"/>
          <w:szCs w:val="24"/>
          <w:lang w:eastAsia="ru-RU"/>
        </w:rPr>
        <w:t>Показання вузлів обліку, не взятих на абонентський облік, не враховуються під час здійснення розподілу обсягів послуг.</w:t>
      </w:r>
    </w:p>
    <w:p w14:paraId="624F72E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7"/>
      <w:bookmarkEnd w:id="63"/>
      <w:r w:rsidRPr="00902F24">
        <w:rPr>
          <w:rFonts w:ascii="Times New Roman" w:eastAsia="Times New Roman" w:hAnsi="Times New Roman" w:cs="Times New Roman"/>
          <w:color w:val="333333"/>
          <w:sz w:val="24"/>
          <w:szCs w:val="24"/>
          <w:lang w:eastAsia="ru-RU"/>
        </w:rPr>
        <w:lastRenderedPageBreak/>
        <w:t>22. У разі коли виконавець надає послугу з централізованого водовідведення і не провадить господарської діяльності з централізованого водопостачання та/або постачання гарячої води, споживач або його представник передає такому виконавцеві показання вузлів обліку послуг з централізованого водопостачання та постачання гарячої води.</w:t>
      </w:r>
    </w:p>
    <w:p w14:paraId="1CF7222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8"/>
      <w:bookmarkEnd w:id="64"/>
      <w:r w:rsidRPr="00902F24">
        <w:rPr>
          <w:rFonts w:ascii="Times New Roman" w:eastAsia="Times New Roman" w:hAnsi="Times New Roman" w:cs="Times New Roman"/>
          <w:color w:val="333333"/>
          <w:sz w:val="24"/>
          <w:szCs w:val="24"/>
          <w:lang w:eastAsia="ru-RU"/>
        </w:rPr>
        <w:t>У разі коли виконавець надає послугу з централізованого водовідведення і не провадить господарської діяльності з централізованого водопостачання та/або постачання гарячої води, визначена власником (співвласниками) особа, що здійснює розподіл обсягів послуг (якщо споживач передає показання вузлів розподільного обліку такій особі), передає такому виконавцеві показання вузлів обліку послуг з централізованого водопостачання та постачання гарячої води, інформацію про розподіл послуг з централізованого водопостачання та постачання гарячої води.</w:t>
      </w:r>
    </w:p>
    <w:p w14:paraId="4FE68BD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9"/>
      <w:bookmarkEnd w:id="65"/>
      <w:r w:rsidRPr="00902F24">
        <w:rPr>
          <w:rFonts w:ascii="Times New Roman" w:eastAsia="Times New Roman" w:hAnsi="Times New Roman" w:cs="Times New Roman"/>
          <w:color w:val="333333"/>
          <w:sz w:val="24"/>
          <w:szCs w:val="24"/>
          <w:lang w:eastAsia="ru-RU"/>
        </w:rPr>
        <w:t>23. У разі настання перерв у наданні послуг плата за ці послуги за час таких перерв не нараховується.</w:t>
      </w:r>
    </w:p>
    <w:p w14:paraId="5A8F5DC4"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6" w:name="n70"/>
      <w:bookmarkEnd w:id="66"/>
      <w:r w:rsidRPr="00902F24">
        <w:rPr>
          <w:rFonts w:ascii="Times New Roman" w:eastAsia="Times New Roman" w:hAnsi="Times New Roman" w:cs="Times New Roman"/>
          <w:b/>
          <w:bCs/>
          <w:color w:val="333333"/>
          <w:sz w:val="28"/>
          <w:szCs w:val="28"/>
          <w:lang w:eastAsia="ru-RU"/>
        </w:rPr>
        <w:t>Порядок оплати послуг та їх розмір</w:t>
      </w:r>
    </w:p>
    <w:p w14:paraId="490D1DE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71"/>
      <w:bookmarkEnd w:id="67"/>
      <w:r w:rsidRPr="00902F24">
        <w:rPr>
          <w:rFonts w:ascii="Times New Roman" w:eastAsia="Times New Roman" w:hAnsi="Times New Roman" w:cs="Times New Roman"/>
          <w:color w:val="333333"/>
          <w:sz w:val="24"/>
          <w:szCs w:val="24"/>
          <w:lang w:eastAsia="ru-RU"/>
        </w:rPr>
        <w:t>24. Споживач здійснює оплату за спожиті послуги щомісяця, якщо інший порядок та строки не визначені договором. Споживач не звільняється від оплати послуг, отриманих ним до укладення договору.</w:t>
      </w:r>
    </w:p>
    <w:p w14:paraId="1741819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2"/>
      <w:bookmarkEnd w:id="68"/>
      <w:r w:rsidRPr="00902F24">
        <w:rPr>
          <w:rFonts w:ascii="Times New Roman" w:eastAsia="Times New Roman" w:hAnsi="Times New Roman" w:cs="Times New Roman"/>
          <w:color w:val="333333"/>
          <w:sz w:val="24"/>
          <w:szCs w:val="24"/>
          <w:lang w:eastAsia="ru-RU"/>
        </w:rPr>
        <w:t>25. Розрахунковим періодом для оплати послуг, якщо інше не визначено договором, є календарний місяць. Оплата послуг здійснюється не пізніше останнього дня місяця, що настає за розрахунковим періодом, якщо інший порядок та строки не визначені договором. За бажанням споживача оплата послуг може здійснюватися шляхом внесення авансових платежів.</w:t>
      </w:r>
    </w:p>
    <w:p w14:paraId="471425D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3"/>
      <w:bookmarkEnd w:id="69"/>
      <w:r w:rsidRPr="00902F24">
        <w:rPr>
          <w:rFonts w:ascii="Times New Roman" w:eastAsia="Times New Roman" w:hAnsi="Times New Roman" w:cs="Times New Roman"/>
          <w:color w:val="333333"/>
          <w:sz w:val="24"/>
          <w:szCs w:val="24"/>
          <w:lang w:eastAsia="ru-RU"/>
        </w:rPr>
        <w:t>26. Рахунки на оплату послуг формуються виконавцем або визначеною власником (співвласниками) особою, що здійснює розподіл обсягів послуг, на основі показань вузлів комерційного обліку з урахуванням показань вузлів розподільного обліку відповідно до </w:t>
      </w:r>
      <w:hyperlink r:id="rId27"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комерційний облік теплової енергії та водопостачання” та надаються споживачеві або його представникові не пізніше ніж за 10 календарних днів до граничного строку внесення плати за послуги, визначеного договором.</w:t>
      </w:r>
    </w:p>
    <w:p w14:paraId="6AFC693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4"/>
      <w:bookmarkEnd w:id="70"/>
      <w:r w:rsidRPr="00902F24">
        <w:rPr>
          <w:rFonts w:ascii="Times New Roman" w:eastAsia="Times New Roman" w:hAnsi="Times New Roman" w:cs="Times New Roman"/>
          <w:color w:val="333333"/>
          <w:sz w:val="24"/>
          <w:szCs w:val="24"/>
          <w:lang w:eastAsia="ru-RU"/>
        </w:rPr>
        <w:t>27. У разі несвоєчасного здійснення платежів за послуги споживач сплачує пеню в розмірі, встановленому в договорі, але не вище 0,01 відсотка суми боргу за кожен день прострочення. Загальний розмір сплаченої пені не може перевищувати 100 відсотків загальної суми боргу.</w:t>
      </w:r>
    </w:p>
    <w:p w14:paraId="705E5BF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5"/>
      <w:bookmarkEnd w:id="71"/>
      <w:r w:rsidRPr="00902F24">
        <w:rPr>
          <w:rFonts w:ascii="Times New Roman" w:eastAsia="Times New Roman" w:hAnsi="Times New Roman" w:cs="Times New Roman"/>
          <w:color w:val="333333"/>
          <w:sz w:val="24"/>
          <w:szCs w:val="24"/>
          <w:lang w:eastAsia="ru-RU"/>
        </w:rPr>
        <w:t>Нарахування пені починається з першого робочого дня, наступного за останнім днем граничного строку внесення плати за послуги.</w:t>
      </w:r>
    </w:p>
    <w:p w14:paraId="6EFA267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6"/>
      <w:bookmarkEnd w:id="72"/>
      <w:r w:rsidRPr="00902F24">
        <w:rPr>
          <w:rFonts w:ascii="Times New Roman" w:eastAsia="Times New Roman" w:hAnsi="Times New Roman" w:cs="Times New Roman"/>
          <w:color w:val="333333"/>
          <w:sz w:val="24"/>
          <w:szCs w:val="24"/>
          <w:lang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DA244B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7"/>
      <w:bookmarkEnd w:id="73"/>
      <w:r w:rsidRPr="00902F24">
        <w:rPr>
          <w:rFonts w:ascii="Times New Roman" w:eastAsia="Times New Roman" w:hAnsi="Times New Roman" w:cs="Times New Roman"/>
          <w:color w:val="333333"/>
          <w:sz w:val="24"/>
          <w:szCs w:val="24"/>
          <w:lang w:eastAsia="ru-RU"/>
        </w:rPr>
        <w:t>28. У разі ненадання послуг, надання їх не в повному обсязі або неналежної якості виконавець проводить перерахунок розміру плати відповідно до визначеного законодавством порядку та сплачує споживачеві неустойку (штраф, пеню) у порядку та розмірі, визначених законодавством або договором.</w:t>
      </w:r>
    </w:p>
    <w:p w14:paraId="25334E8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8"/>
      <w:bookmarkEnd w:id="74"/>
      <w:r w:rsidRPr="00902F24">
        <w:rPr>
          <w:rFonts w:ascii="Times New Roman" w:eastAsia="Times New Roman" w:hAnsi="Times New Roman" w:cs="Times New Roman"/>
          <w:color w:val="333333"/>
          <w:sz w:val="24"/>
          <w:szCs w:val="24"/>
          <w:lang w:eastAsia="ru-RU"/>
        </w:rPr>
        <w:t>29. У разі укладення колективного договору про надання послуги виконавець за наявності заборгованості за спожиті послуги звертається з претензією (позовом) до відповідного співвласника, який, за інформацією, наданою уповноваженою особою на письмовий запит виконавця, не виконав належним чином зобов’язання з оплати послуг.</w:t>
      </w:r>
    </w:p>
    <w:p w14:paraId="3C58DC1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9"/>
      <w:bookmarkEnd w:id="75"/>
      <w:r w:rsidRPr="00902F24">
        <w:rPr>
          <w:rFonts w:ascii="Times New Roman" w:eastAsia="Times New Roman" w:hAnsi="Times New Roman" w:cs="Times New Roman"/>
          <w:color w:val="333333"/>
          <w:sz w:val="24"/>
          <w:szCs w:val="24"/>
          <w:lang w:eastAsia="ru-RU"/>
        </w:rPr>
        <w:lastRenderedPageBreak/>
        <w:t>У разі коли на письмовий запит виконавця уповноважена особа не надає такої інформації протягом 10 календарних днів з дня отримання запиту, виконавець має право звернутися з претензією (позовом) про сплату фактичної заборгованості до такої уповноваженої особи. Уповноважена особа, яка сплатила виконавцеві суму заборгованості, має право зворотної вимоги (регресу) до співвласника, який належним чином не виконав зобов’язання з оплати послуг, у розмірі виплаченої суми боргу.</w:t>
      </w:r>
    </w:p>
    <w:p w14:paraId="38008E5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80"/>
      <w:bookmarkEnd w:id="76"/>
      <w:r w:rsidRPr="00902F24">
        <w:rPr>
          <w:rFonts w:ascii="Times New Roman" w:eastAsia="Times New Roman" w:hAnsi="Times New Roman" w:cs="Times New Roman"/>
          <w:color w:val="333333"/>
          <w:sz w:val="24"/>
          <w:szCs w:val="24"/>
          <w:lang w:eastAsia="ru-RU"/>
        </w:rPr>
        <w:t>30. Плата за послугу розраховується виходячи з розміру тарифу на послугу та обсягу спожитої послуги, визначеного та розподіленого відповідно до </w:t>
      </w:r>
      <w:hyperlink r:id="rId28"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w:t>
      </w:r>
    </w:p>
    <w:p w14:paraId="0862531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81"/>
      <w:bookmarkEnd w:id="77"/>
      <w:r w:rsidRPr="00902F24">
        <w:rPr>
          <w:rFonts w:ascii="Times New Roman" w:eastAsia="Times New Roman" w:hAnsi="Times New Roman" w:cs="Times New Roman"/>
          <w:color w:val="333333"/>
          <w:sz w:val="24"/>
          <w:szCs w:val="24"/>
          <w:lang w:eastAsia="ru-RU"/>
        </w:rPr>
        <w:t>Плата за абонентське обслуговування та обслуговування внутрішньобудинкових систем багатоквартирного будинку нараховується щомісяця.</w:t>
      </w:r>
    </w:p>
    <w:p w14:paraId="3F1B446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82"/>
      <w:bookmarkEnd w:id="78"/>
      <w:r w:rsidRPr="00902F24">
        <w:rPr>
          <w:rFonts w:ascii="Times New Roman" w:eastAsia="Times New Roman" w:hAnsi="Times New Roman" w:cs="Times New Roman"/>
          <w:color w:val="333333"/>
          <w:sz w:val="24"/>
          <w:szCs w:val="24"/>
          <w:lang w:eastAsia="ru-RU"/>
        </w:rPr>
        <w:t>31. Плата виконавцю за індивідуальним договором складається з плати за послугу, плати за абонентське обслуговування, плати за обслуговування, поточний ремонт внутрішньобудинкових систем, що забезпечують надання послуги в багатоквартирному будинку відповідно до умов договору.</w:t>
      </w:r>
    </w:p>
    <w:p w14:paraId="141BADC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3"/>
      <w:bookmarkEnd w:id="79"/>
      <w:r w:rsidRPr="00902F24">
        <w:rPr>
          <w:rFonts w:ascii="Times New Roman" w:eastAsia="Times New Roman" w:hAnsi="Times New Roman" w:cs="Times New Roman"/>
          <w:color w:val="333333"/>
          <w:sz w:val="24"/>
          <w:szCs w:val="24"/>
          <w:lang w:eastAsia="ru-RU"/>
        </w:rPr>
        <w:t>У разі коли співвласники багатоквартирного будинку самостійно не обрали однієї з моделей організації договірних відносин, визначених </w:t>
      </w:r>
      <w:hyperlink r:id="rId29" w:anchor="n217" w:tgtFrame="_blank" w:history="1">
        <w:r w:rsidRPr="00902F24">
          <w:rPr>
            <w:rFonts w:ascii="Times New Roman" w:eastAsia="Times New Roman" w:hAnsi="Times New Roman" w:cs="Times New Roman"/>
            <w:color w:val="000099"/>
            <w:sz w:val="24"/>
            <w:szCs w:val="24"/>
            <w:u w:val="single"/>
            <w:lang w:eastAsia="ru-RU"/>
          </w:rPr>
          <w:t>частиною першою</w:t>
        </w:r>
      </w:hyperlink>
      <w:r w:rsidRPr="00902F24">
        <w:rPr>
          <w:rFonts w:ascii="Times New Roman" w:eastAsia="Times New Roman" w:hAnsi="Times New Roman" w:cs="Times New Roman"/>
          <w:color w:val="333333"/>
          <w:sz w:val="24"/>
          <w:szCs w:val="24"/>
          <w:lang w:eastAsia="ru-RU"/>
        </w:rPr>
        <w:t> статті 14 Закону України “Про житлово-комунальні послуги”, та/або не дійшли згоди з виконавцем про розмір плати за обслуговування внутрішньобудинкових систем багатоквартирного будинку, плата виконавцю за індивідуальним договором складається з плати за послугу, плати за абонентське обслуговування.</w:t>
      </w:r>
    </w:p>
    <w:p w14:paraId="04E5C7D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4"/>
      <w:bookmarkEnd w:id="80"/>
      <w:r w:rsidRPr="00902F24">
        <w:rPr>
          <w:rFonts w:ascii="Times New Roman" w:eastAsia="Times New Roman" w:hAnsi="Times New Roman" w:cs="Times New Roman"/>
          <w:color w:val="333333"/>
          <w:sz w:val="24"/>
          <w:szCs w:val="24"/>
          <w:lang w:eastAsia="ru-RU"/>
        </w:rPr>
        <w:t>Вартість послуги, що надається виконавцем за колективним договором та договором з колективним споживачем, складається з плати за послугу.</w:t>
      </w:r>
    </w:p>
    <w:p w14:paraId="7E3141B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5"/>
      <w:bookmarkEnd w:id="81"/>
      <w:r w:rsidRPr="00902F24">
        <w:rPr>
          <w:rFonts w:ascii="Times New Roman" w:eastAsia="Times New Roman" w:hAnsi="Times New Roman" w:cs="Times New Roman"/>
          <w:color w:val="333333"/>
          <w:sz w:val="24"/>
          <w:szCs w:val="24"/>
          <w:lang w:eastAsia="ru-RU"/>
        </w:rPr>
        <w:t>32. Плата за абонентське обслуговування сплачується споживачем виконавцеві в порядку та розмірах, визначених індивідуальним договором.</w:t>
      </w:r>
    </w:p>
    <w:p w14:paraId="42B256C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6"/>
      <w:bookmarkEnd w:id="82"/>
      <w:r w:rsidRPr="00902F24">
        <w:rPr>
          <w:rFonts w:ascii="Times New Roman" w:eastAsia="Times New Roman" w:hAnsi="Times New Roman" w:cs="Times New Roman"/>
          <w:color w:val="333333"/>
          <w:sz w:val="24"/>
          <w:szCs w:val="24"/>
          <w:lang w:eastAsia="ru-RU"/>
        </w:rPr>
        <w:t>33. Розмір плати за обслуговування, поточний ремонт внутрішньобудинкових систем багатоквартирного будинку, які забезпечують надання послуг, встановлюється в порядку та розмірах, визначених індивідуальним договором.</w:t>
      </w:r>
    </w:p>
    <w:p w14:paraId="4EB70527"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7"/>
      <w:bookmarkEnd w:id="83"/>
      <w:r w:rsidRPr="00902F24">
        <w:rPr>
          <w:rFonts w:ascii="Times New Roman" w:eastAsia="Times New Roman" w:hAnsi="Times New Roman" w:cs="Times New Roman"/>
          <w:color w:val="333333"/>
          <w:sz w:val="24"/>
          <w:szCs w:val="24"/>
          <w:lang w:eastAsia="ru-RU"/>
        </w:rPr>
        <w:t>34.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w:t>
      </w:r>
      <w:hyperlink r:id="rId30"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комерційний облік теплової енергії та водопостачання”.</w:t>
      </w:r>
    </w:p>
    <w:p w14:paraId="5E4D773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8"/>
      <w:bookmarkEnd w:id="84"/>
      <w:r w:rsidRPr="00902F24">
        <w:rPr>
          <w:rFonts w:ascii="Times New Roman" w:eastAsia="Times New Roman" w:hAnsi="Times New Roman" w:cs="Times New Roman"/>
          <w:color w:val="333333"/>
          <w:sz w:val="24"/>
          <w:szCs w:val="24"/>
          <w:lang w:eastAsia="ru-RU"/>
        </w:rPr>
        <w:t>Внески за встановлення, обслуговування та заміну вузлів комерційного обліку послуг з централізованого водопостачання включаються до плати виконавцю і в рахунку відображаються окремо відповідно до договору.</w:t>
      </w:r>
    </w:p>
    <w:p w14:paraId="5CE469B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9"/>
      <w:bookmarkEnd w:id="85"/>
      <w:r w:rsidRPr="00902F24">
        <w:rPr>
          <w:rFonts w:ascii="Times New Roman" w:eastAsia="Times New Roman" w:hAnsi="Times New Roman" w:cs="Times New Roman"/>
          <w:color w:val="333333"/>
          <w:sz w:val="24"/>
          <w:szCs w:val="24"/>
          <w:lang w:eastAsia="ru-RU"/>
        </w:rPr>
        <w:t>35. У разі виявлення у будівлі витоку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w:t>
      </w:r>
      <w:hyperlink r:id="rId31"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w:t>
      </w:r>
    </w:p>
    <w:p w14:paraId="41B7F29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90"/>
      <w:bookmarkEnd w:id="86"/>
      <w:r w:rsidRPr="00902F24">
        <w:rPr>
          <w:rFonts w:ascii="Times New Roman" w:eastAsia="Times New Roman" w:hAnsi="Times New Roman" w:cs="Times New Roman"/>
          <w:color w:val="333333"/>
          <w:sz w:val="24"/>
          <w:szCs w:val="24"/>
          <w:lang w:eastAsia="ru-RU"/>
        </w:rPr>
        <w:t>36. У випадках, передбачених </w:t>
      </w:r>
      <w:hyperlink r:id="rId32" w:tgtFrame="_blank" w:history="1">
        <w:r w:rsidRPr="00902F24">
          <w:rPr>
            <w:rFonts w:ascii="Times New Roman" w:eastAsia="Times New Roman" w:hAnsi="Times New Roman" w:cs="Times New Roman"/>
            <w:color w:val="000099"/>
            <w:sz w:val="24"/>
            <w:szCs w:val="24"/>
            <w:u w:val="single"/>
            <w:lang w:eastAsia="ru-RU"/>
          </w:rPr>
          <w:t>Законом України</w:t>
        </w:r>
      </w:hyperlink>
      <w:r w:rsidRPr="00902F24">
        <w:rPr>
          <w:rFonts w:ascii="Times New Roman" w:eastAsia="Times New Roman" w:hAnsi="Times New Roman" w:cs="Times New Roman"/>
          <w:color w:val="333333"/>
          <w:sz w:val="24"/>
          <w:szCs w:val="24"/>
          <w:lang w:eastAsia="ru-RU"/>
        </w:rPr>
        <w:t> “Про метрологію та метрологічну діяльність”, споживач може проводити позачергову повірку засобів вимірювальної техніки за власний рахунок, про що інформує виконавця або визначену власником (співвласниками) особу, що здійснює розподіл обсягів послуг. Результати такої повірки оформляються відповідно до законодавства.</w:t>
      </w:r>
    </w:p>
    <w:p w14:paraId="48E32ACE"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87" w:name="n91"/>
      <w:bookmarkEnd w:id="87"/>
      <w:r w:rsidRPr="00902F24">
        <w:rPr>
          <w:rFonts w:ascii="Times New Roman" w:eastAsia="Times New Roman" w:hAnsi="Times New Roman" w:cs="Times New Roman"/>
          <w:b/>
          <w:bCs/>
          <w:color w:val="333333"/>
          <w:sz w:val="28"/>
          <w:szCs w:val="28"/>
          <w:lang w:eastAsia="ru-RU"/>
        </w:rPr>
        <w:t>Права та обов’язки споживача</w:t>
      </w:r>
    </w:p>
    <w:p w14:paraId="4DEDFC6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2"/>
      <w:bookmarkEnd w:id="88"/>
      <w:r w:rsidRPr="00902F24">
        <w:rPr>
          <w:rFonts w:ascii="Times New Roman" w:eastAsia="Times New Roman" w:hAnsi="Times New Roman" w:cs="Times New Roman"/>
          <w:color w:val="333333"/>
          <w:sz w:val="24"/>
          <w:szCs w:val="24"/>
          <w:lang w:eastAsia="ru-RU"/>
        </w:rPr>
        <w:lastRenderedPageBreak/>
        <w:t>37. Споживач має право на:</w:t>
      </w:r>
    </w:p>
    <w:p w14:paraId="3DF8AD8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3"/>
      <w:bookmarkEnd w:id="89"/>
      <w:r w:rsidRPr="00902F24">
        <w:rPr>
          <w:rFonts w:ascii="Times New Roman" w:eastAsia="Times New Roman" w:hAnsi="Times New Roman" w:cs="Times New Roman"/>
          <w:color w:val="333333"/>
          <w:sz w:val="24"/>
          <w:szCs w:val="24"/>
          <w:lang w:eastAsia="ru-RU"/>
        </w:rPr>
        <w:t>1) підключення в установленому порядку до системи централізованого водопостачання та водовідведення;</w:t>
      </w:r>
    </w:p>
    <w:p w14:paraId="08269B3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4"/>
      <w:bookmarkEnd w:id="90"/>
      <w:r w:rsidRPr="00902F24">
        <w:rPr>
          <w:rFonts w:ascii="Times New Roman" w:eastAsia="Times New Roman" w:hAnsi="Times New Roman" w:cs="Times New Roman"/>
          <w:color w:val="333333"/>
          <w:sz w:val="24"/>
          <w:szCs w:val="24"/>
          <w:lang w:eastAsia="ru-RU"/>
        </w:rPr>
        <w:t>2) забезпечення питною водою, якість якої відповідає державним санітарним нормам та правилам, кількість і режим постачання якої визначаються на договірних засадах відповідно до нормативів питного водопостачання;</w:t>
      </w:r>
    </w:p>
    <w:p w14:paraId="4C1C7DA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95"/>
      <w:bookmarkEnd w:id="91"/>
      <w:r w:rsidRPr="00902F24">
        <w:rPr>
          <w:rFonts w:ascii="Times New Roman" w:eastAsia="Times New Roman" w:hAnsi="Times New Roman" w:cs="Times New Roman"/>
          <w:color w:val="333333"/>
          <w:sz w:val="24"/>
          <w:szCs w:val="24"/>
          <w:lang w:eastAsia="ru-RU"/>
        </w:rPr>
        <w:t>3) одержання в установленому порядку повної, достовірної, своєчасної інформації про якість питної води та режим її постачання;</w:t>
      </w:r>
    </w:p>
    <w:p w14:paraId="7C0CEA6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6"/>
      <w:bookmarkEnd w:id="92"/>
      <w:r w:rsidRPr="00902F24">
        <w:rPr>
          <w:rFonts w:ascii="Times New Roman" w:eastAsia="Times New Roman" w:hAnsi="Times New Roman" w:cs="Times New Roman"/>
          <w:color w:val="333333"/>
          <w:sz w:val="24"/>
          <w:szCs w:val="24"/>
          <w:lang w:eastAsia="ru-RU"/>
        </w:rPr>
        <w:t>4) забезпечення послугами з централізованого водовідведення відповідно до нормативів гранично допустимої концентрації та нормативів гранично допустимого скидання забруднюючих речовин;</w:t>
      </w:r>
    </w:p>
    <w:p w14:paraId="168A160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7"/>
      <w:bookmarkEnd w:id="93"/>
      <w:r w:rsidRPr="00902F24">
        <w:rPr>
          <w:rFonts w:ascii="Times New Roman" w:eastAsia="Times New Roman" w:hAnsi="Times New Roman" w:cs="Times New Roman"/>
          <w:color w:val="333333"/>
          <w:sz w:val="24"/>
          <w:szCs w:val="24"/>
          <w:lang w:eastAsia="ru-RU"/>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водовідведення;</w:t>
      </w:r>
    </w:p>
    <w:p w14:paraId="4A7B56C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8"/>
      <w:bookmarkEnd w:id="94"/>
      <w:r w:rsidRPr="00902F24">
        <w:rPr>
          <w:rFonts w:ascii="Times New Roman" w:eastAsia="Times New Roman" w:hAnsi="Times New Roman" w:cs="Times New Roman"/>
          <w:color w:val="333333"/>
          <w:sz w:val="24"/>
          <w:szCs w:val="24"/>
          <w:lang w:eastAsia="ru-RU"/>
        </w:rPr>
        <w:t>6) своєчасне одержання послуг належної якості згідно із законодавством і договором;</w:t>
      </w:r>
    </w:p>
    <w:p w14:paraId="78BC89B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9"/>
      <w:bookmarkEnd w:id="95"/>
      <w:r w:rsidRPr="00902F24">
        <w:rPr>
          <w:rFonts w:ascii="Times New Roman" w:eastAsia="Times New Roman" w:hAnsi="Times New Roman" w:cs="Times New Roman"/>
          <w:color w:val="333333"/>
          <w:sz w:val="24"/>
          <w:szCs w:val="24"/>
          <w:lang w:eastAsia="ru-RU"/>
        </w:rPr>
        <w:t>7)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w:t>
      </w:r>
    </w:p>
    <w:p w14:paraId="73FB7277"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100"/>
      <w:bookmarkEnd w:id="96"/>
      <w:r w:rsidRPr="00902F24">
        <w:rPr>
          <w:rFonts w:ascii="Times New Roman" w:eastAsia="Times New Roman" w:hAnsi="Times New Roman" w:cs="Times New Roman"/>
          <w:color w:val="333333"/>
          <w:sz w:val="24"/>
          <w:szCs w:val="24"/>
          <w:lang w:eastAsia="ru-RU"/>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14:paraId="1063225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101"/>
      <w:bookmarkEnd w:id="97"/>
      <w:r w:rsidRPr="00902F24">
        <w:rPr>
          <w:rFonts w:ascii="Times New Roman" w:eastAsia="Times New Roman" w:hAnsi="Times New Roman" w:cs="Times New Roman"/>
          <w:color w:val="333333"/>
          <w:sz w:val="24"/>
          <w:szCs w:val="24"/>
          <w:lang w:eastAsia="ru-RU"/>
        </w:rPr>
        <w:t>9) усунення протягом строку, встановленого договором або законодавством, виявлених недоліків у наданні послуг;</w:t>
      </w:r>
    </w:p>
    <w:p w14:paraId="462A094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102"/>
      <w:bookmarkEnd w:id="98"/>
      <w:r w:rsidRPr="00902F24">
        <w:rPr>
          <w:rFonts w:ascii="Times New Roman" w:eastAsia="Times New Roman" w:hAnsi="Times New Roman" w:cs="Times New Roman"/>
          <w:color w:val="333333"/>
          <w:sz w:val="24"/>
          <w:szCs w:val="24"/>
          <w:lang w:eastAsia="ru-RU"/>
        </w:rPr>
        <w:t>10)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55B1B05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03"/>
      <w:bookmarkEnd w:id="99"/>
      <w:r w:rsidRPr="00902F24">
        <w:rPr>
          <w:rFonts w:ascii="Times New Roman" w:eastAsia="Times New Roman" w:hAnsi="Times New Roman" w:cs="Times New Roman"/>
          <w:color w:val="333333"/>
          <w:sz w:val="24"/>
          <w:szCs w:val="24"/>
          <w:lang w:eastAsia="ru-RU"/>
        </w:rPr>
        <w:t xml:space="preserve">11) </w:t>
      </w:r>
      <w:proofErr w:type="spellStart"/>
      <w:r w:rsidRPr="00902F24">
        <w:rPr>
          <w:rFonts w:ascii="Times New Roman" w:eastAsia="Times New Roman" w:hAnsi="Times New Roman" w:cs="Times New Roman"/>
          <w:color w:val="333333"/>
          <w:sz w:val="24"/>
          <w:szCs w:val="24"/>
          <w:lang w:eastAsia="ru-RU"/>
        </w:rPr>
        <w:t>неоплату</w:t>
      </w:r>
      <w:proofErr w:type="spellEnd"/>
      <w:r w:rsidRPr="00902F24">
        <w:rPr>
          <w:rFonts w:ascii="Times New Roman" w:eastAsia="Times New Roman" w:hAnsi="Times New Roman" w:cs="Times New Roman"/>
          <w:color w:val="333333"/>
          <w:sz w:val="24"/>
          <w:szCs w:val="24"/>
          <w:lang w:eastAsia="ru-RU"/>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відповідно до умов договору;</w:t>
      </w:r>
    </w:p>
    <w:p w14:paraId="1CC60BF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4"/>
      <w:bookmarkEnd w:id="100"/>
      <w:r w:rsidRPr="00902F24">
        <w:rPr>
          <w:rFonts w:ascii="Times New Roman" w:eastAsia="Times New Roman" w:hAnsi="Times New Roman" w:cs="Times New Roman"/>
          <w:color w:val="333333"/>
          <w:sz w:val="24"/>
          <w:szCs w:val="24"/>
          <w:lang w:eastAsia="ru-RU"/>
        </w:rPr>
        <w:t>12) отримання від виконавців штрафу за перевищення нормативних строків проведення аварійно-відновних робіт у розмірі, визначеному законодавством або договором;</w:t>
      </w:r>
    </w:p>
    <w:p w14:paraId="74C6A65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5"/>
      <w:bookmarkEnd w:id="101"/>
      <w:r w:rsidRPr="00902F24">
        <w:rPr>
          <w:rFonts w:ascii="Times New Roman" w:eastAsia="Times New Roman" w:hAnsi="Times New Roman" w:cs="Times New Roman"/>
          <w:color w:val="333333"/>
          <w:sz w:val="24"/>
          <w:szCs w:val="24"/>
          <w:lang w:eastAsia="ru-RU"/>
        </w:rPr>
        <w:t>13) проведення перевірки кількості та якості послуг у встановленому законодавством порядку;</w:t>
      </w:r>
    </w:p>
    <w:p w14:paraId="03E8A27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6"/>
      <w:bookmarkEnd w:id="102"/>
      <w:r w:rsidRPr="00902F24">
        <w:rPr>
          <w:rFonts w:ascii="Times New Roman" w:eastAsia="Times New Roman" w:hAnsi="Times New Roman" w:cs="Times New Roman"/>
          <w:color w:val="333333"/>
          <w:sz w:val="24"/>
          <w:szCs w:val="24"/>
          <w:lang w:eastAsia="ru-RU"/>
        </w:rPr>
        <w:t>14)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w:t>
      </w:r>
    </w:p>
    <w:p w14:paraId="0EAC712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7"/>
      <w:bookmarkEnd w:id="103"/>
      <w:r w:rsidRPr="00902F24">
        <w:rPr>
          <w:rFonts w:ascii="Times New Roman" w:eastAsia="Times New Roman" w:hAnsi="Times New Roman" w:cs="Times New Roman"/>
          <w:color w:val="333333"/>
          <w:sz w:val="24"/>
          <w:szCs w:val="24"/>
          <w:lang w:eastAsia="ru-RU"/>
        </w:rPr>
        <w:t>15) отримання без додаткової оплати від виконавця або визначеної власником (співвласниками) особи, що здійснює розподіл обсягів послуг, детального розрахунку такого розподілу;</w:t>
      </w:r>
    </w:p>
    <w:p w14:paraId="087D2C6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8"/>
      <w:bookmarkEnd w:id="104"/>
      <w:r w:rsidRPr="00902F24">
        <w:rPr>
          <w:rFonts w:ascii="Times New Roman" w:eastAsia="Times New Roman" w:hAnsi="Times New Roman" w:cs="Times New Roman"/>
          <w:color w:val="333333"/>
          <w:sz w:val="24"/>
          <w:szCs w:val="24"/>
          <w:lang w:eastAsia="ru-RU"/>
        </w:rPr>
        <w:t>16)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14:paraId="451C1E7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9"/>
      <w:bookmarkEnd w:id="105"/>
      <w:r w:rsidRPr="00902F24">
        <w:rPr>
          <w:rFonts w:ascii="Times New Roman" w:eastAsia="Times New Roman" w:hAnsi="Times New Roman" w:cs="Times New Roman"/>
          <w:color w:val="333333"/>
          <w:sz w:val="24"/>
          <w:szCs w:val="24"/>
          <w:lang w:eastAsia="ru-RU"/>
        </w:rPr>
        <w:lastRenderedPageBreak/>
        <w:t>17) розірвання договору про надання послуг за умови попередження про це виконавця не менш як за два місяці до дати його розірвання та допуску виконавця для здійснення технічного припинення надання послуг.</w:t>
      </w:r>
    </w:p>
    <w:p w14:paraId="62CA836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10"/>
      <w:bookmarkEnd w:id="106"/>
      <w:r w:rsidRPr="00902F24">
        <w:rPr>
          <w:rFonts w:ascii="Times New Roman" w:eastAsia="Times New Roman" w:hAnsi="Times New Roman" w:cs="Times New Roman"/>
          <w:color w:val="333333"/>
          <w:sz w:val="24"/>
          <w:szCs w:val="24"/>
          <w:lang w:eastAsia="ru-RU"/>
        </w:rPr>
        <w:t>38. Індивідуальний споживач зобов’язаний:</w:t>
      </w:r>
    </w:p>
    <w:p w14:paraId="0E2069D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11"/>
      <w:bookmarkEnd w:id="107"/>
      <w:r w:rsidRPr="00902F24">
        <w:rPr>
          <w:rFonts w:ascii="Times New Roman" w:eastAsia="Times New Roman" w:hAnsi="Times New Roman" w:cs="Times New Roman"/>
          <w:color w:val="333333"/>
          <w:sz w:val="24"/>
          <w:szCs w:val="24"/>
          <w:lang w:eastAsia="ru-RU"/>
        </w:rPr>
        <w:t>1) раціонально використовувати питну воду, не допускати її витоку із внутрішньобудинкових мереж та обладнання;</w:t>
      </w:r>
    </w:p>
    <w:p w14:paraId="0C88A83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12"/>
      <w:bookmarkEnd w:id="108"/>
      <w:r w:rsidRPr="00902F24">
        <w:rPr>
          <w:rFonts w:ascii="Times New Roman" w:eastAsia="Times New Roman" w:hAnsi="Times New Roman" w:cs="Times New Roman"/>
          <w:color w:val="333333"/>
          <w:sz w:val="24"/>
          <w:szCs w:val="24"/>
          <w:lang w:eastAsia="ru-RU"/>
        </w:rPr>
        <w:t>2) не перешкоджати здійсненню контролю за технічним станом інженерного обладнання в приміщеннях;</w:t>
      </w:r>
    </w:p>
    <w:p w14:paraId="71A9C9F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13"/>
      <w:bookmarkEnd w:id="109"/>
      <w:r w:rsidRPr="00902F24">
        <w:rPr>
          <w:rFonts w:ascii="Times New Roman" w:eastAsia="Times New Roman" w:hAnsi="Times New Roman" w:cs="Times New Roman"/>
          <w:color w:val="333333"/>
          <w:sz w:val="24"/>
          <w:szCs w:val="24"/>
          <w:lang w:eastAsia="ru-RU"/>
        </w:rPr>
        <w:t>3) вчасно повідомляти виконавцеві про виявлені пошкодження на об’єктах централізованого водопостачання і водовідведення, які йому належать або якими він користується;</w:t>
      </w:r>
    </w:p>
    <w:p w14:paraId="19B5612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4"/>
      <w:bookmarkEnd w:id="110"/>
      <w:r w:rsidRPr="00902F24">
        <w:rPr>
          <w:rFonts w:ascii="Times New Roman" w:eastAsia="Times New Roman" w:hAnsi="Times New Roman" w:cs="Times New Roman"/>
          <w:color w:val="333333"/>
          <w:sz w:val="24"/>
          <w:szCs w:val="24"/>
          <w:lang w:eastAsia="ru-RU"/>
        </w:rPr>
        <w:t>4) утримувати в належному технічному і санітарному стані водопровідні мережі та обладнання;</w:t>
      </w:r>
    </w:p>
    <w:p w14:paraId="5E5D8C0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5"/>
      <w:bookmarkEnd w:id="111"/>
      <w:r w:rsidRPr="00902F24">
        <w:rPr>
          <w:rFonts w:ascii="Times New Roman" w:eastAsia="Times New Roman" w:hAnsi="Times New Roman" w:cs="Times New Roman"/>
          <w:color w:val="333333"/>
          <w:sz w:val="24"/>
          <w:szCs w:val="24"/>
          <w:lang w:eastAsia="ru-RU"/>
        </w:rPr>
        <w:t>5) укладати договір у порядку і випадках, визначених законом;</w:t>
      </w:r>
    </w:p>
    <w:p w14:paraId="45D2E25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6"/>
      <w:bookmarkEnd w:id="112"/>
      <w:r w:rsidRPr="00902F24">
        <w:rPr>
          <w:rFonts w:ascii="Times New Roman" w:eastAsia="Times New Roman" w:hAnsi="Times New Roman" w:cs="Times New Roman"/>
          <w:color w:val="333333"/>
          <w:sz w:val="24"/>
          <w:szCs w:val="24"/>
          <w:lang w:eastAsia="ru-RU"/>
        </w:rPr>
        <w:t>6) своєчасно вживати заходів до усунення виявлених неполадок, пов’язаних з отриманням послуг, що виникли з його вини;</w:t>
      </w:r>
    </w:p>
    <w:p w14:paraId="4641AA4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7"/>
      <w:bookmarkEnd w:id="113"/>
      <w:r w:rsidRPr="00902F24">
        <w:rPr>
          <w:rFonts w:ascii="Times New Roman" w:eastAsia="Times New Roman" w:hAnsi="Times New Roman" w:cs="Times New Roman"/>
          <w:color w:val="333333"/>
          <w:sz w:val="24"/>
          <w:szCs w:val="24"/>
          <w:lang w:eastAsia="ru-RU"/>
        </w:rPr>
        <w:t>7) забезпечувати цілісність обладнання приладів (вузлів) обліку послуг відповідно до договору та не втручатися в їх роботу;</w:t>
      </w:r>
    </w:p>
    <w:p w14:paraId="602E1FA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8"/>
      <w:bookmarkEnd w:id="114"/>
      <w:r w:rsidRPr="00902F24">
        <w:rPr>
          <w:rFonts w:ascii="Times New Roman" w:eastAsia="Times New Roman" w:hAnsi="Times New Roman" w:cs="Times New Roman"/>
          <w:color w:val="333333"/>
          <w:sz w:val="24"/>
          <w:szCs w:val="24"/>
          <w:lang w:eastAsia="ru-RU"/>
        </w:rPr>
        <w:t>8)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більше одного житлового та/або нежитлового приміщення, пошкодженого з його вини, яка доведена в установленому законом порядку;</w:t>
      </w:r>
    </w:p>
    <w:p w14:paraId="648092B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9"/>
      <w:bookmarkEnd w:id="115"/>
      <w:r w:rsidRPr="00902F24">
        <w:rPr>
          <w:rFonts w:ascii="Times New Roman" w:eastAsia="Times New Roman" w:hAnsi="Times New Roman" w:cs="Times New Roman"/>
          <w:color w:val="333333"/>
          <w:sz w:val="24"/>
          <w:szCs w:val="24"/>
          <w:lang w:eastAsia="ru-RU"/>
        </w:rPr>
        <w:t>9) оплачувати надані послуги за тарифами, встановленими відповідно до законодавства, у строки, встановлені договорами;</w:t>
      </w:r>
    </w:p>
    <w:p w14:paraId="338A7DC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20"/>
      <w:bookmarkEnd w:id="116"/>
      <w:r w:rsidRPr="00902F24">
        <w:rPr>
          <w:rFonts w:ascii="Times New Roman" w:eastAsia="Times New Roman" w:hAnsi="Times New Roman" w:cs="Times New Roman"/>
          <w:color w:val="333333"/>
          <w:sz w:val="24"/>
          <w:szCs w:val="24"/>
          <w:lang w:eastAsia="ru-RU"/>
        </w:rPr>
        <w:t>10) допускати у своє житло (інший об’єкт нерухомого майна) виконавця або його представника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ведення індивідуального обліку споживання послуг у квартирі (приміщенні) багатоквартирного будинку;</w:t>
      </w:r>
    </w:p>
    <w:p w14:paraId="6307432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21"/>
      <w:bookmarkEnd w:id="117"/>
      <w:r w:rsidRPr="00902F24">
        <w:rPr>
          <w:rFonts w:ascii="Times New Roman" w:eastAsia="Times New Roman" w:hAnsi="Times New Roman" w:cs="Times New Roman"/>
          <w:color w:val="333333"/>
          <w:sz w:val="24"/>
          <w:szCs w:val="24"/>
          <w:lang w:eastAsia="ru-RU"/>
        </w:rPr>
        <w:t>11)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28A9356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22"/>
      <w:bookmarkEnd w:id="118"/>
      <w:r w:rsidRPr="00902F24">
        <w:rPr>
          <w:rFonts w:ascii="Times New Roman" w:eastAsia="Times New Roman" w:hAnsi="Times New Roman" w:cs="Times New Roman"/>
          <w:color w:val="333333"/>
          <w:sz w:val="24"/>
          <w:szCs w:val="24"/>
          <w:lang w:eastAsia="ru-RU"/>
        </w:rPr>
        <w:t>12) забезпечувати своєчасну підготовку об’єктів, що перебувають у його власності, до експлуатації в осінньо-зимовий період;</w:t>
      </w:r>
    </w:p>
    <w:p w14:paraId="7E723CE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23"/>
      <w:bookmarkEnd w:id="119"/>
      <w:r w:rsidRPr="00902F24">
        <w:rPr>
          <w:rFonts w:ascii="Times New Roman" w:eastAsia="Times New Roman" w:hAnsi="Times New Roman" w:cs="Times New Roman"/>
          <w:color w:val="333333"/>
          <w:sz w:val="24"/>
          <w:szCs w:val="24"/>
          <w:lang w:eastAsia="ru-RU"/>
        </w:rPr>
        <w:t>13) у разі несвоєчасного здійснення платежів за послуги сплачувати пеню в розмірах, установлених законом або договором;</w:t>
      </w:r>
    </w:p>
    <w:p w14:paraId="7F985D1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4"/>
      <w:bookmarkEnd w:id="120"/>
      <w:r w:rsidRPr="00902F24">
        <w:rPr>
          <w:rFonts w:ascii="Times New Roman" w:eastAsia="Times New Roman" w:hAnsi="Times New Roman" w:cs="Times New Roman"/>
          <w:color w:val="333333"/>
          <w:sz w:val="24"/>
          <w:szCs w:val="24"/>
          <w:lang w:eastAsia="ru-RU"/>
        </w:rPr>
        <w:t>14)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у випадках та порядку, передбачених договором;</w:t>
      </w:r>
    </w:p>
    <w:p w14:paraId="1338F5A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5"/>
      <w:bookmarkEnd w:id="121"/>
      <w:r w:rsidRPr="00902F24">
        <w:rPr>
          <w:rFonts w:ascii="Times New Roman" w:eastAsia="Times New Roman" w:hAnsi="Times New Roman" w:cs="Times New Roman"/>
          <w:color w:val="333333"/>
          <w:sz w:val="24"/>
          <w:szCs w:val="24"/>
          <w:lang w:eastAsia="ru-RU"/>
        </w:rPr>
        <w:t xml:space="preserve">15) надавати виконавцеві або визначеній власником (співвласниками) особі, що здійснює розподіл обсягів спожитих послуг, показання наявних вузлів обліку, що </w:t>
      </w:r>
      <w:r w:rsidRPr="00902F24">
        <w:rPr>
          <w:rFonts w:ascii="Times New Roman" w:eastAsia="Times New Roman" w:hAnsi="Times New Roman" w:cs="Times New Roman"/>
          <w:color w:val="333333"/>
          <w:sz w:val="24"/>
          <w:szCs w:val="24"/>
          <w:lang w:eastAsia="ru-RU"/>
        </w:rPr>
        <w:lastRenderedPageBreak/>
        <w:t>забезпечують ведення індивідуального обліку споживання послуг у квартирі (приміщенні) багатоквартирного будинку, в порядку та строки, визначені договором;</w:t>
      </w:r>
    </w:p>
    <w:p w14:paraId="0B35ED7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6"/>
      <w:bookmarkEnd w:id="122"/>
      <w:r w:rsidRPr="00902F24">
        <w:rPr>
          <w:rFonts w:ascii="Times New Roman" w:eastAsia="Times New Roman" w:hAnsi="Times New Roman" w:cs="Times New Roman"/>
          <w:color w:val="333333"/>
          <w:sz w:val="24"/>
          <w:szCs w:val="24"/>
          <w:lang w:eastAsia="ru-RU"/>
        </w:rPr>
        <w:t>16) дотримуватися правил безпеки, зокрема пожежної, та санітарних норм.</w:t>
      </w:r>
    </w:p>
    <w:p w14:paraId="2EE33B6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7"/>
      <w:bookmarkEnd w:id="123"/>
      <w:r w:rsidRPr="00902F24">
        <w:rPr>
          <w:rFonts w:ascii="Times New Roman" w:eastAsia="Times New Roman" w:hAnsi="Times New Roman" w:cs="Times New Roman"/>
          <w:color w:val="333333"/>
          <w:sz w:val="24"/>
          <w:szCs w:val="24"/>
          <w:lang w:eastAsia="ru-RU"/>
        </w:rPr>
        <w:t>39. Колективний споживач має право:</w:t>
      </w:r>
    </w:p>
    <w:p w14:paraId="5E6BBEF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8"/>
      <w:bookmarkEnd w:id="124"/>
      <w:r w:rsidRPr="00902F24">
        <w:rPr>
          <w:rFonts w:ascii="Times New Roman" w:eastAsia="Times New Roman" w:hAnsi="Times New Roman" w:cs="Times New Roman"/>
          <w:color w:val="333333"/>
          <w:sz w:val="24"/>
          <w:szCs w:val="24"/>
          <w:lang w:eastAsia="ru-RU"/>
        </w:rPr>
        <w:t>1) укладати договір відповідно до свого статуту в інтересах споживачів, об’єднаних таким колективним споживачем;</w:t>
      </w:r>
    </w:p>
    <w:p w14:paraId="6689883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9"/>
      <w:bookmarkEnd w:id="125"/>
      <w:r w:rsidRPr="00902F24">
        <w:rPr>
          <w:rFonts w:ascii="Times New Roman" w:eastAsia="Times New Roman" w:hAnsi="Times New Roman" w:cs="Times New Roman"/>
          <w:color w:val="333333"/>
          <w:sz w:val="24"/>
          <w:szCs w:val="24"/>
          <w:lang w:eastAsia="ru-RU"/>
        </w:rPr>
        <w:t>2) розірвати договір, укладений ним в інтересах споживачів, об’єднаних таким колективним споживачем, попередивши про це виконавця не менш як за два місяці до дати розірвання.</w:t>
      </w:r>
    </w:p>
    <w:p w14:paraId="453C275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30"/>
      <w:bookmarkEnd w:id="126"/>
      <w:r w:rsidRPr="00902F24">
        <w:rPr>
          <w:rFonts w:ascii="Times New Roman" w:eastAsia="Times New Roman" w:hAnsi="Times New Roman" w:cs="Times New Roman"/>
          <w:color w:val="333333"/>
          <w:sz w:val="24"/>
          <w:szCs w:val="24"/>
          <w:lang w:eastAsia="ru-RU"/>
        </w:rPr>
        <w:t>40. Колективний споживач зобов’язаний:</w:t>
      </w:r>
    </w:p>
    <w:p w14:paraId="2FBECBC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31"/>
      <w:bookmarkEnd w:id="127"/>
      <w:r w:rsidRPr="00902F24">
        <w:rPr>
          <w:rFonts w:ascii="Times New Roman" w:eastAsia="Times New Roman" w:hAnsi="Times New Roman" w:cs="Times New Roman"/>
          <w:color w:val="333333"/>
          <w:sz w:val="24"/>
          <w:szCs w:val="24"/>
          <w:lang w:eastAsia="ru-RU"/>
        </w:rPr>
        <w:t>1) допускати до об’єктів нерухомого майна, що належать колективному споживачеві, а також місць загального користування і допоміжних приміщень багатоквартирних будинків (для об’єднання співвласників багатоквартирного будинку) виконавця або його представників у порядку, визначеному законом і договорами,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14:paraId="459CD648"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32"/>
      <w:bookmarkEnd w:id="128"/>
      <w:r w:rsidRPr="00902F24">
        <w:rPr>
          <w:rFonts w:ascii="Times New Roman" w:eastAsia="Times New Roman" w:hAnsi="Times New Roman" w:cs="Times New Roman"/>
          <w:color w:val="333333"/>
          <w:sz w:val="24"/>
          <w:szCs w:val="24"/>
          <w:lang w:eastAsia="ru-RU"/>
        </w:rPr>
        <w:t>2) у разі несвоєчасного здійснення платежів за послуги сплачувати пеню в розмірах, установлених законом або договором для споживачів, об’єднаних таким колективним споживачем;</w:t>
      </w:r>
    </w:p>
    <w:p w14:paraId="2CD55017"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3"/>
      <w:bookmarkEnd w:id="129"/>
      <w:r w:rsidRPr="00902F24">
        <w:rPr>
          <w:rFonts w:ascii="Times New Roman" w:eastAsia="Times New Roman" w:hAnsi="Times New Roman" w:cs="Times New Roman"/>
          <w:color w:val="333333"/>
          <w:sz w:val="24"/>
          <w:szCs w:val="24"/>
          <w:lang w:eastAsia="ru-RU"/>
        </w:rPr>
        <w:t>3) забезпечувати розподіл між споживачами, об’єднаними таким колективним споживачем, обсягу спожитих послуг відповідно до </w:t>
      </w:r>
      <w:hyperlink r:id="rId33" w:anchor="n15" w:tgtFrame="_blank" w:history="1">
        <w:r w:rsidRPr="00902F24">
          <w:rPr>
            <w:rFonts w:ascii="Times New Roman" w:eastAsia="Times New Roman" w:hAnsi="Times New Roman" w:cs="Times New Roman"/>
            <w:color w:val="000099"/>
            <w:sz w:val="24"/>
            <w:szCs w:val="24"/>
            <w:u w:val="single"/>
            <w:lang w:eastAsia="ru-RU"/>
          </w:rPr>
          <w:t>Методики розподілу між споживачами обсягів спожитих у будівлі комунальних послуг</w:t>
        </w:r>
      </w:hyperlink>
      <w:r w:rsidRPr="00902F24">
        <w:rPr>
          <w:rFonts w:ascii="Times New Roman" w:eastAsia="Times New Roman" w:hAnsi="Times New Roman" w:cs="Times New Roman"/>
          <w:color w:val="333333"/>
          <w:sz w:val="24"/>
          <w:szCs w:val="24"/>
          <w:lang w:eastAsia="ru-RU"/>
        </w:rPr>
        <w:t> (крім випадку, коли співвласниками визначено особу, що здійснює розподіл обсягів послуг);</w:t>
      </w:r>
    </w:p>
    <w:p w14:paraId="0E6E443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4"/>
      <w:bookmarkEnd w:id="130"/>
      <w:r w:rsidRPr="00902F24">
        <w:rPr>
          <w:rFonts w:ascii="Times New Roman" w:eastAsia="Times New Roman" w:hAnsi="Times New Roman" w:cs="Times New Roman"/>
          <w:color w:val="333333"/>
          <w:sz w:val="24"/>
          <w:szCs w:val="24"/>
          <w:lang w:eastAsia="ru-RU"/>
        </w:rPr>
        <w:t>4) у разі безпосереднього здійснення розподілу обсягу послуг між споживачами у будівлі надавати споживачам, об’єднаним таким колективним споживачем, детальний розрахунок розподілу між ними обсягу спожитих послуг, а в разі ведення обліку послуг засобами вимірювальної техніки вузла обліку, що забезпечує загальний облік споживання відповідної послуги в будівлі (її частині), - інформацію про їх показання.</w:t>
      </w:r>
    </w:p>
    <w:p w14:paraId="373BE539"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1" w:name="n135"/>
      <w:bookmarkEnd w:id="131"/>
      <w:r w:rsidRPr="00902F24">
        <w:rPr>
          <w:rFonts w:ascii="Times New Roman" w:eastAsia="Times New Roman" w:hAnsi="Times New Roman" w:cs="Times New Roman"/>
          <w:b/>
          <w:bCs/>
          <w:color w:val="333333"/>
          <w:sz w:val="28"/>
          <w:szCs w:val="28"/>
          <w:lang w:eastAsia="ru-RU"/>
        </w:rPr>
        <w:t>Права та обов’язки виконавця</w:t>
      </w:r>
    </w:p>
    <w:p w14:paraId="0FD57D1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6"/>
      <w:bookmarkEnd w:id="132"/>
      <w:r w:rsidRPr="00902F24">
        <w:rPr>
          <w:rFonts w:ascii="Times New Roman" w:eastAsia="Times New Roman" w:hAnsi="Times New Roman" w:cs="Times New Roman"/>
          <w:color w:val="333333"/>
          <w:sz w:val="24"/>
          <w:szCs w:val="24"/>
          <w:lang w:eastAsia="ru-RU"/>
        </w:rPr>
        <w:t>41. Виконавець має право:</w:t>
      </w:r>
    </w:p>
    <w:p w14:paraId="0C2DD7B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7"/>
      <w:bookmarkEnd w:id="133"/>
      <w:r w:rsidRPr="00902F24">
        <w:rPr>
          <w:rFonts w:ascii="Times New Roman" w:eastAsia="Times New Roman" w:hAnsi="Times New Roman" w:cs="Times New Roman"/>
          <w:color w:val="333333"/>
          <w:sz w:val="24"/>
          <w:szCs w:val="24"/>
          <w:lang w:eastAsia="ru-RU"/>
        </w:rPr>
        <w:t>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w:t>
      </w:r>
      <w:hyperlink r:id="rId34" w:tgtFrame="_blank" w:history="1">
        <w:r w:rsidRPr="00902F24">
          <w:rPr>
            <w:rFonts w:ascii="Times New Roman" w:eastAsia="Times New Roman" w:hAnsi="Times New Roman" w:cs="Times New Roman"/>
            <w:color w:val="000099"/>
            <w:sz w:val="24"/>
            <w:szCs w:val="24"/>
            <w:u w:val="single"/>
            <w:lang w:eastAsia="ru-RU"/>
          </w:rPr>
          <w:t>Закону України</w:t>
        </w:r>
      </w:hyperlink>
      <w:r w:rsidRPr="00902F24">
        <w:rPr>
          <w:rFonts w:ascii="Times New Roman" w:eastAsia="Times New Roman" w:hAnsi="Times New Roman" w:cs="Times New Roman"/>
          <w:color w:val="333333"/>
          <w:sz w:val="24"/>
          <w:szCs w:val="24"/>
          <w:lang w:eastAsia="ru-RU"/>
        </w:rPr>
        <w:t> “Про комерційний облік теплової енергії та водопостачання”;</w:t>
      </w:r>
    </w:p>
    <w:p w14:paraId="55B87B7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8"/>
      <w:bookmarkEnd w:id="134"/>
      <w:r w:rsidRPr="00902F24">
        <w:rPr>
          <w:rFonts w:ascii="Times New Roman" w:eastAsia="Times New Roman" w:hAnsi="Times New Roman" w:cs="Times New Roman"/>
          <w:color w:val="333333"/>
          <w:sz w:val="24"/>
          <w:szCs w:val="24"/>
          <w:lang w:eastAsia="ru-RU"/>
        </w:rPr>
        <w:t>2) видавати технічні умови на підключення споживачів до систем централізованого водопостачання та водовідведення;</w:t>
      </w:r>
    </w:p>
    <w:p w14:paraId="2164653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9"/>
      <w:bookmarkEnd w:id="135"/>
      <w:r w:rsidRPr="00902F24">
        <w:rPr>
          <w:rFonts w:ascii="Times New Roman" w:eastAsia="Times New Roman" w:hAnsi="Times New Roman" w:cs="Times New Roman"/>
          <w:color w:val="333333"/>
          <w:sz w:val="24"/>
          <w:szCs w:val="24"/>
          <w:lang w:eastAsia="ru-RU"/>
        </w:rPr>
        <w:t>3)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14:paraId="238C77B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40"/>
      <w:bookmarkEnd w:id="136"/>
      <w:r w:rsidRPr="00902F24">
        <w:rPr>
          <w:rFonts w:ascii="Times New Roman" w:eastAsia="Times New Roman" w:hAnsi="Times New Roman" w:cs="Times New Roman"/>
          <w:color w:val="333333"/>
          <w:sz w:val="24"/>
          <w:szCs w:val="24"/>
          <w:lang w:eastAsia="ru-RU"/>
        </w:rPr>
        <w:t>4)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5ED9041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41"/>
      <w:bookmarkEnd w:id="137"/>
      <w:r w:rsidRPr="00902F24">
        <w:rPr>
          <w:rFonts w:ascii="Times New Roman" w:eastAsia="Times New Roman" w:hAnsi="Times New Roman" w:cs="Times New Roman"/>
          <w:color w:val="333333"/>
          <w:sz w:val="24"/>
          <w:szCs w:val="24"/>
          <w:lang w:eastAsia="ru-RU"/>
        </w:rPr>
        <w:lastRenderedPageBreak/>
        <w:t>5) доступу до житла,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ведення індивідуального обліку споживання послуги у квартирах (приміщеннях) багатоквартирного будинку, в порядку, визначеному законом і договором;</w:t>
      </w:r>
    </w:p>
    <w:p w14:paraId="467FB09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42"/>
      <w:bookmarkEnd w:id="138"/>
      <w:r w:rsidRPr="00902F24">
        <w:rPr>
          <w:rFonts w:ascii="Times New Roman" w:eastAsia="Times New Roman" w:hAnsi="Times New Roman" w:cs="Times New Roman"/>
          <w:color w:val="333333"/>
          <w:sz w:val="24"/>
          <w:szCs w:val="24"/>
          <w:lang w:eastAsia="ru-RU"/>
        </w:rPr>
        <w:t xml:space="preserve">6) обмежити (припинити) надання послуг у разі їх </w:t>
      </w:r>
      <w:proofErr w:type="spellStart"/>
      <w:r w:rsidRPr="00902F24">
        <w:rPr>
          <w:rFonts w:ascii="Times New Roman" w:eastAsia="Times New Roman" w:hAnsi="Times New Roman" w:cs="Times New Roman"/>
          <w:color w:val="333333"/>
          <w:sz w:val="24"/>
          <w:szCs w:val="24"/>
          <w:lang w:eastAsia="ru-RU"/>
        </w:rPr>
        <w:t>неоплати</w:t>
      </w:r>
      <w:proofErr w:type="spellEnd"/>
      <w:r w:rsidRPr="00902F24">
        <w:rPr>
          <w:rFonts w:ascii="Times New Roman" w:eastAsia="Times New Roman" w:hAnsi="Times New Roman" w:cs="Times New Roman"/>
          <w:color w:val="333333"/>
          <w:sz w:val="24"/>
          <w:szCs w:val="24"/>
          <w:lang w:eastAsia="ru-RU"/>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2BA570F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43"/>
      <w:bookmarkEnd w:id="139"/>
      <w:r w:rsidRPr="00902F24">
        <w:rPr>
          <w:rFonts w:ascii="Times New Roman" w:eastAsia="Times New Roman" w:hAnsi="Times New Roman" w:cs="Times New Roman"/>
          <w:color w:val="333333"/>
          <w:sz w:val="24"/>
          <w:szCs w:val="24"/>
          <w:lang w:eastAsia="ru-RU"/>
        </w:rPr>
        <w:t>7) звертатися до суду в разі порушення споживачами умов договору;</w:t>
      </w:r>
    </w:p>
    <w:p w14:paraId="04EB4F6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4"/>
      <w:bookmarkEnd w:id="140"/>
      <w:r w:rsidRPr="00902F24">
        <w:rPr>
          <w:rFonts w:ascii="Times New Roman" w:eastAsia="Times New Roman" w:hAnsi="Times New Roman" w:cs="Times New Roman"/>
          <w:color w:val="333333"/>
          <w:sz w:val="24"/>
          <w:szCs w:val="24"/>
          <w:lang w:eastAsia="ru-RU"/>
        </w:rPr>
        <w:t>8) отримувати у разі укладення індивідуального договору інформацію від споживача про зміну власника житла (іншого об’єкта нерухомого майна) та фактичну кількість осіб, які постійно проживають у житлі споживача, у випадках та порядку, передбачених договором;</w:t>
      </w:r>
    </w:p>
    <w:p w14:paraId="5251170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5"/>
      <w:bookmarkEnd w:id="141"/>
      <w:r w:rsidRPr="00902F24">
        <w:rPr>
          <w:rFonts w:ascii="Times New Roman" w:eastAsia="Times New Roman" w:hAnsi="Times New Roman" w:cs="Times New Roman"/>
          <w:color w:val="333333"/>
          <w:sz w:val="24"/>
          <w:szCs w:val="24"/>
          <w:lang w:eastAsia="ru-RU"/>
        </w:rPr>
        <w:t>9) створювати системи управління якістю, сертифіковані відповідно до національних або міжнародних стандартів акредитованими органами із сертифікації.</w:t>
      </w:r>
    </w:p>
    <w:p w14:paraId="0BEE2D4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6"/>
      <w:bookmarkEnd w:id="142"/>
      <w:r w:rsidRPr="00902F24">
        <w:rPr>
          <w:rFonts w:ascii="Times New Roman" w:eastAsia="Times New Roman" w:hAnsi="Times New Roman" w:cs="Times New Roman"/>
          <w:color w:val="333333"/>
          <w:sz w:val="24"/>
          <w:szCs w:val="24"/>
          <w:lang w:eastAsia="ru-RU"/>
        </w:rPr>
        <w:t>42. Виконавець зобов’язаний забезпечити:</w:t>
      </w:r>
    </w:p>
    <w:p w14:paraId="4B4B0728"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7"/>
      <w:bookmarkEnd w:id="143"/>
      <w:r w:rsidRPr="00902F24">
        <w:rPr>
          <w:rFonts w:ascii="Times New Roman" w:eastAsia="Times New Roman" w:hAnsi="Times New Roman" w:cs="Times New Roman"/>
          <w:color w:val="333333"/>
          <w:sz w:val="24"/>
          <w:szCs w:val="24"/>
          <w:lang w:eastAsia="ru-RU"/>
        </w:rPr>
        <w:t>1) виробництво та постачання споживачам питної води відповідно до договору;</w:t>
      </w:r>
    </w:p>
    <w:p w14:paraId="185E5CA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8"/>
      <w:bookmarkEnd w:id="144"/>
      <w:r w:rsidRPr="00902F24">
        <w:rPr>
          <w:rFonts w:ascii="Times New Roman" w:eastAsia="Times New Roman" w:hAnsi="Times New Roman" w:cs="Times New Roman"/>
          <w:color w:val="333333"/>
          <w:sz w:val="24"/>
          <w:szCs w:val="24"/>
          <w:lang w:eastAsia="ru-RU"/>
        </w:rPr>
        <w:t>2) вжиття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771450D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9"/>
      <w:bookmarkEnd w:id="145"/>
      <w:r w:rsidRPr="00902F24">
        <w:rPr>
          <w:rFonts w:ascii="Times New Roman" w:eastAsia="Times New Roman" w:hAnsi="Times New Roman" w:cs="Times New Roman"/>
          <w:color w:val="333333"/>
          <w:sz w:val="24"/>
          <w:szCs w:val="24"/>
          <w:lang w:eastAsia="ru-RU"/>
        </w:rPr>
        <w:t>3) вирішення питань, пов’язаних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16D7B4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50"/>
      <w:bookmarkEnd w:id="146"/>
      <w:r w:rsidRPr="00902F24">
        <w:rPr>
          <w:rFonts w:ascii="Times New Roman" w:eastAsia="Times New Roman" w:hAnsi="Times New Roman" w:cs="Times New Roman"/>
          <w:color w:val="333333"/>
          <w:sz w:val="24"/>
          <w:szCs w:val="24"/>
          <w:lang w:eastAsia="ru-RU"/>
        </w:rPr>
        <w:t>4) подання води для протипожежних потреб;</w:t>
      </w:r>
    </w:p>
    <w:p w14:paraId="40203248"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51"/>
      <w:bookmarkEnd w:id="147"/>
      <w:r w:rsidRPr="00902F24">
        <w:rPr>
          <w:rFonts w:ascii="Times New Roman" w:eastAsia="Times New Roman" w:hAnsi="Times New Roman" w:cs="Times New Roman"/>
          <w:color w:val="333333"/>
          <w:sz w:val="24"/>
          <w:szCs w:val="24"/>
          <w:lang w:eastAsia="ru-RU"/>
        </w:rPr>
        <w:t>5) відшкодування збитків, завданих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їх вини;</w:t>
      </w:r>
    </w:p>
    <w:p w14:paraId="2E35D0EB"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52"/>
      <w:bookmarkEnd w:id="148"/>
      <w:r w:rsidRPr="00902F24">
        <w:rPr>
          <w:rFonts w:ascii="Times New Roman" w:eastAsia="Times New Roman" w:hAnsi="Times New Roman" w:cs="Times New Roman"/>
          <w:color w:val="333333"/>
          <w:sz w:val="24"/>
          <w:szCs w:val="24"/>
          <w:lang w:eastAsia="ru-RU"/>
        </w:rPr>
        <w:t>6) своєчасність надання, безперервність і відповідну якість послуг згідно із законодавством та договором, зокрема шляхом створення системи управління якістю відповідно до національних або міжнародних стандартів;</w:t>
      </w:r>
    </w:p>
    <w:p w14:paraId="619C9C4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53"/>
      <w:bookmarkEnd w:id="149"/>
      <w:r w:rsidRPr="00902F24">
        <w:rPr>
          <w:rFonts w:ascii="Times New Roman" w:eastAsia="Times New Roman" w:hAnsi="Times New Roman" w:cs="Times New Roman"/>
          <w:color w:val="333333"/>
          <w:sz w:val="24"/>
          <w:szCs w:val="24"/>
          <w:lang w:eastAsia="ru-RU"/>
        </w:rPr>
        <w:t>7) підготовку та укладення із споживачем договорів з визначенням відповідальності за дотримання умов їх виконання;</w:t>
      </w:r>
    </w:p>
    <w:p w14:paraId="5023AED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4"/>
      <w:bookmarkEnd w:id="150"/>
      <w:r w:rsidRPr="00902F24">
        <w:rPr>
          <w:rFonts w:ascii="Times New Roman" w:eastAsia="Times New Roman" w:hAnsi="Times New Roman" w:cs="Times New Roman"/>
          <w:color w:val="333333"/>
          <w:sz w:val="24"/>
          <w:szCs w:val="24"/>
          <w:lang w:eastAsia="ru-RU"/>
        </w:rPr>
        <w:t>8) надання без додаткової оплати в установленому законодавством порядку необхідної інформації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03F6B17E"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5"/>
      <w:bookmarkEnd w:id="151"/>
      <w:r w:rsidRPr="00902F24">
        <w:rPr>
          <w:rFonts w:ascii="Times New Roman" w:eastAsia="Times New Roman" w:hAnsi="Times New Roman" w:cs="Times New Roman"/>
          <w:color w:val="333333"/>
          <w:sz w:val="24"/>
          <w:szCs w:val="24"/>
          <w:lang w:eastAsia="ru-RU"/>
        </w:rPr>
        <w:t>9) своєчасне проведення підготовки об’єктів житлово-комунального господарства до експлуатації в осінньо-зимовий період;</w:t>
      </w:r>
    </w:p>
    <w:p w14:paraId="2A03E44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6"/>
      <w:bookmarkEnd w:id="152"/>
      <w:r w:rsidRPr="00902F24">
        <w:rPr>
          <w:rFonts w:ascii="Times New Roman" w:eastAsia="Times New Roman" w:hAnsi="Times New Roman" w:cs="Times New Roman"/>
          <w:color w:val="333333"/>
          <w:sz w:val="24"/>
          <w:szCs w:val="24"/>
          <w:lang w:eastAsia="ru-RU"/>
        </w:rPr>
        <w:t>10) розгляд у визначений законодавством строк претензій та скарг споживачів і проведення відповідних перерахунків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72591F6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7"/>
      <w:bookmarkEnd w:id="153"/>
      <w:r w:rsidRPr="00902F24">
        <w:rPr>
          <w:rFonts w:ascii="Times New Roman" w:eastAsia="Times New Roman" w:hAnsi="Times New Roman" w:cs="Times New Roman"/>
          <w:color w:val="333333"/>
          <w:sz w:val="24"/>
          <w:szCs w:val="24"/>
          <w:lang w:eastAsia="ru-RU"/>
        </w:rPr>
        <w:lastRenderedPageBreak/>
        <w:t>11) вжиття заходів до ліквідації аварій, усунення порушень якості послуг у строки, встановлені законодавством;</w:t>
      </w:r>
    </w:p>
    <w:p w14:paraId="60179C2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8"/>
      <w:bookmarkEnd w:id="154"/>
      <w:r w:rsidRPr="00902F24">
        <w:rPr>
          <w:rFonts w:ascii="Times New Roman" w:eastAsia="Times New Roman" w:hAnsi="Times New Roman" w:cs="Times New Roman"/>
          <w:color w:val="333333"/>
          <w:sz w:val="24"/>
          <w:szCs w:val="24"/>
          <w:lang w:eastAsia="ru-RU"/>
        </w:rPr>
        <w:t>12) перерахунок вартості послуг за весь період їх ненадання, надання не в повному обсязі або неналежної якості, а також виплату споживачеві неустойки (штрафу, пені) у порядку та розмірі, визначених законодавством або договором;</w:t>
      </w:r>
    </w:p>
    <w:p w14:paraId="04CF1C5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9"/>
      <w:bookmarkEnd w:id="155"/>
      <w:r w:rsidRPr="00902F24">
        <w:rPr>
          <w:rFonts w:ascii="Times New Roman" w:eastAsia="Times New Roman" w:hAnsi="Times New Roman" w:cs="Times New Roman"/>
          <w:color w:val="333333"/>
          <w:sz w:val="24"/>
          <w:szCs w:val="24"/>
          <w:lang w:eastAsia="ru-RU"/>
        </w:rPr>
        <w:t>13) виплату споживачеві штрафу за перевищення нормативних строків проведення аварійно-відновних робіт у розмірі, визначеному законодавством або договором;</w:t>
      </w:r>
    </w:p>
    <w:p w14:paraId="187E7BE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60"/>
      <w:bookmarkEnd w:id="156"/>
      <w:r w:rsidRPr="00902F24">
        <w:rPr>
          <w:rFonts w:ascii="Times New Roman" w:eastAsia="Times New Roman" w:hAnsi="Times New Roman" w:cs="Times New Roman"/>
          <w:color w:val="333333"/>
          <w:sz w:val="24"/>
          <w:szCs w:val="24"/>
          <w:lang w:eastAsia="ru-RU"/>
        </w:rPr>
        <w:t>14) своєчасне реагування на виклики споживачів, підписання актів-претензій, ведення обліку вимог (претензій) споживачів у зв’язку з порушенням порядку надання послуг;</w:t>
      </w:r>
    </w:p>
    <w:p w14:paraId="476478B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61"/>
      <w:bookmarkEnd w:id="157"/>
      <w:r w:rsidRPr="00902F24">
        <w:rPr>
          <w:rFonts w:ascii="Times New Roman" w:eastAsia="Times New Roman" w:hAnsi="Times New Roman" w:cs="Times New Roman"/>
          <w:color w:val="333333"/>
          <w:sz w:val="24"/>
          <w:szCs w:val="24"/>
          <w:lang w:eastAsia="ru-RU"/>
        </w:rPr>
        <w:t>15) своєчасне проведення за власний рахунок робіт з усунення виявлених неполадок, пов’язаних з наданням послуг, що виникли з його вини;</w:t>
      </w:r>
    </w:p>
    <w:p w14:paraId="747864A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62"/>
      <w:bookmarkEnd w:id="158"/>
      <w:r w:rsidRPr="00902F24">
        <w:rPr>
          <w:rFonts w:ascii="Times New Roman" w:eastAsia="Times New Roman" w:hAnsi="Times New Roman" w:cs="Times New Roman"/>
          <w:color w:val="333333"/>
          <w:sz w:val="24"/>
          <w:szCs w:val="24"/>
          <w:lang w:eastAsia="ru-RU"/>
        </w:rPr>
        <w:t xml:space="preserve">16) у разі укладення індивідуальних договорів здійснення розподілу </w:t>
      </w:r>
      <w:proofErr w:type="spellStart"/>
      <w:r w:rsidRPr="00902F24">
        <w:rPr>
          <w:rFonts w:ascii="Times New Roman" w:eastAsia="Times New Roman" w:hAnsi="Times New Roman" w:cs="Times New Roman"/>
          <w:color w:val="333333"/>
          <w:sz w:val="24"/>
          <w:szCs w:val="24"/>
          <w:lang w:eastAsia="ru-RU"/>
        </w:rPr>
        <w:t>загальнобудинкового</w:t>
      </w:r>
      <w:proofErr w:type="spellEnd"/>
      <w:r w:rsidRPr="00902F24">
        <w:rPr>
          <w:rFonts w:ascii="Times New Roman" w:eastAsia="Times New Roman" w:hAnsi="Times New Roman" w:cs="Times New Roman"/>
          <w:color w:val="333333"/>
          <w:sz w:val="24"/>
          <w:szCs w:val="24"/>
          <w:lang w:eastAsia="ru-RU"/>
        </w:rPr>
        <w:t xml:space="preserve"> обсягу послуг між співвласниками багатоквартирного будинку у передбаченому законодавством та договором порядку;</w:t>
      </w:r>
    </w:p>
    <w:p w14:paraId="49BAB99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63"/>
      <w:bookmarkEnd w:id="159"/>
      <w:r w:rsidRPr="00902F24">
        <w:rPr>
          <w:rFonts w:ascii="Times New Roman" w:eastAsia="Times New Roman" w:hAnsi="Times New Roman" w:cs="Times New Roman"/>
          <w:color w:val="333333"/>
          <w:sz w:val="24"/>
          <w:szCs w:val="24"/>
          <w:lang w:eastAsia="ru-RU"/>
        </w:rPr>
        <w:t>17) інформування споживачів про намір зміни тарифів на послуги відповідно до законодавства.</w:t>
      </w:r>
    </w:p>
    <w:p w14:paraId="1B6E4B4B"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0" w:name="n164"/>
      <w:bookmarkEnd w:id="160"/>
      <w:r w:rsidRPr="00902F24">
        <w:rPr>
          <w:rFonts w:ascii="Times New Roman" w:eastAsia="Times New Roman" w:hAnsi="Times New Roman" w:cs="Times New Roman"/>
          <w:b/>
          <w:bCs/>
          <w:color w:val="333333"/>
          <w:sz w:val="28"/>
          <w:szCs w:val="28"/>
          <w:lang w:eastAsia="ru-RU"/>
        </w:rPr>
        <w:t>Обмеження (припинення) надання послуг</w:t>
      </w:r>
    </w:p>
    <w:p w14:paraId="714B3EA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5"/>
      <w:bookmarkEnd w:id="161"/>
      <w:r w:rsidRPr="00902F24">
        <w:rPr>
          <w:rFonts w:ascii="Times New Roman" w:eastAsia="Times New Roman" w:hAnsi="Times New Roman" w:cs="Times New Roman"/>
          <w:color w:val="333333"/>
          <w:sz w:val="24"/>
          <w:szCs w:val="24"/>
          <w:lang w:eastAsia="ru-RU"/>
        </w:rPr>
        <w:t>43. Виконавець обмежує (припиняє) надання послуг у разі:</w:t>
      </w:r>
    </w:p>
    <w:p w14:paraId="6EAEA42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6"/>
      <w:bookmarkEnd w:id="162"/>
      <w:r w:rsidRPr="00902F24">
        <w:rPr>
          <w:rFonts w:ascii="Times New Roman" w:eastAsia="Times New Roman" w:hAnsi="Times New Roman" w:cs="Times New Roman"/>
          <w:color w:val="333333"/>
          <w:sz w:val="24"/>
          <w:szCs w:val="24"/>
          <w:lang w:eastAsia="ru-RU"/>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 та строків обмеження (припинення) надання послуг;</w:t>
      </w:r>
    </w:p>
    <w:p w14:paraId="3CDBEA7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7"/>
      <w:bookmarkEnd w:id="163"/>
      <w:r w:rsidRPr="00902F24">
        <w:rPr>
          <w:rFonts w:ascii="Times New Roman" w:eastAsia="Times New Roman" w:hAnsi="Times New Roman" w:cs="Times New Roman"/>
          <w:color w:val="333333"/>
          <w:sz w:val="24"/>
          <w:szCs w:val="24"/>
          <w:lang w:eastAsia="ru-RU"/>
        </w:rPr>
        <w:t>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повідомлені зазначається причина та строк перерви в наданні відповідних послуг.</w:t>
      </w:r>
    </w:p>
    <w:p w14:paraId="5BBDEA8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8"/>
      <w:bookmarkEnd w:id="164"/>
      <w:r w:rsidRPr="00902F24">
        <w:rPr>
          <w:rFonts w:ascii="Times New Roman" w:eastAsia="Times New Roman" w:hAnsi="Times New Roman" w:cs="Times New Roman"/>
          <w:color w:val="333333"/>
          <w:sz w:val="24"/>
          <w:szCs w:val="24"/>
          <w:lang w:eastAsia="ru-RU"/>
        </w:rPr>
        <w:t>44. Виконавець має право обмежити (припинити) надання відповідної послуги її споживачеві незалежно від обраної моделі організації договірних відносин у разі непогашення в повному обсязі заборгованості за спожиті послуги протягом 30 днів з дня отримання споживачем попередження від виконавця.</w:t>
      </w:r>
    </w:p>
    <w:p w14:paraId="1FDA67E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9"/>
      <w:bookmarkEnd w:id="165"/>
      <w:r w:rsidRPr="00902F24">
        <w:rPr>
          <w:rFonts w:ascii="Times New Roman" w:eastAsia="Times New Roman" w:hAnsi="Times New Roman" w:cs="Times New Roman"/>
          <w:color w:val="333333"/>
          <w:sz w:val="24"/>
          <w:szCs w:val="24"/>
          <w:lang w:eastAsia="ru-RU"/>
        </w:rPr>
        <w:t>45. Обмеження (припинення) надання послуг здійснюється виконавцем відповідно до </w:t>
      </w:r>
      <w:hyperlink r:id="rId35" w:anchor="n374" w:tgtFrame="_blank" w:history="1">
        <w:r w:rsidRPr="00902F24">
          <w:rPr>
            <w:rFonts w:ascii="Times New Roman" w:eastAsia="Times New Roman" w:hAnsi="Times New Roman" w:cs="Times New Roman"/>
            <w:color w:val="000099"/>
            <w:sz w:val="24"/>
            <w:szCs w:val="24"/>
            <w:u w:val="single"/>
            <w:lang w:eastAsia="ru-RU"/>
          </w:rPr>
          <w:t>частини четвертої</w:t>
        </w:r>
      </w:hyperlink>
      <w:r w:rsidRPr="00902F24">
        <w:rPr>
          <w:rFonts w:ascii="Times New Roman" w:eastAsia="Times New Roman" w:hAnsi="Times New Roman" w:cs="Times New Roman"/>
          <w:color w:val="333333"/>
          <w:sz w:val="24"/>
          <w:szCs w:val="24"/>
          <w:lang w:eastAsia="ru-RU"/>
        </w:rPr>
        <w:t> статті 26 Закону України “Про житлово-комунальні послуги”.</w:t>
      </w:r>
    </w:p>
    <w:p w14:paraId="18D1BBC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70"/>
      <w:bookmarkEnd w:id="166"/>
      <w:r w:rsidRPr="00902F24">
        <w:rPr>
          <w:rFonts w:ascii="Times New Roman" w:eastAsia="Times New Roman" w:hAnsi="Times New Roman" w:cs="Times New Roman"/>
          <w:color w:val="333333"/>
          <w:sz w:val="24"/>
          <w:szCs w:val="24"/>
          <w:lang w:eastAsia="ru-RU"/>
        </w:rPr>
        <w:t>46. Для обмеження (припинення) надання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послуг може бути обмежене (припинене).</w:t>
      </w:r>
    </w:p>
    <w:p w14:paraId="411C879F"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71"/>
      <w:bookmarkEnd w:id="167"/>
      <w:r w:rsidRPr="00902F24">
        <w:rPr>
          <w:rFonts w:ascii="Times New Roman" w:eastAsia="Times New Roman" w:hAnsi="Times New Roman" w:cs="Times New Roman"/>
          <w:color w:val="333333"/>
          <w:sz w:val="24"/>
          <w:szCs w:val="24"/>
          <w:lang w:eastAsia="ru-RU"/>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7E8BB48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72"/>
      <w:bookmarkEnd w:id="168"/>
      <w:r w:rsidRPr="00902F24">
        <w:rPr>
          <w:rFonts w:ascii="Times New Roman" w:eastAsia="Times New Roman" w:hAnsi="Times New Roman" w:cs="Times New Roman"/>
          <w:color w:val="333333"/>
          <w:sz w:val="24"/>
          <w:szCs w:val="24"/>
          <w:lang w:eastAsia="ru-RU"/>
        </w:rPr>
        <w:t>Попередження надсилається споживачеві рекомендованим листом (з повідомленням про вручення) та шляхом повідомлення споживачеві через його особистий кабінет або в інший спосіб, визначений договором.</w:t>
      </w:r>
    </w:p>
    <w:p w14:paraId="509A849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73"/>
      <w:bookmarkEnd w:id="169"/>
      <w:r w:rsidRPr="00902F24">
        <w:rPr>
          <w:rFonts w:ascii="Times New Roman" w:eastAsia="Times New Roman" w:hAnsi="Times New Roman" w:cs="Times New Roman"/>
          <w:color w:val="333333"/>
          <w:sz w:val="24"/>
          <w:szCs w:val="24"/>
          <w:lang w:eastAsia="ru-RU"/>
        </w:rPr>
        <w:lastRenderedPageBreak/>
        <w:t>47. У разі обмеження (припинення) надання послуги споживачеві виконавець опломбовує санітарно-технічне та/або інше обладнання, що розташоване в багатоквартирному будинку за межами або всередині приміщення, яким користується споживач, і пов’язане з наданням йому послуг.</w:t>
      </w:r>
    </w:p>
    <w:p w14:paraId="52DDD9B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4"/>
      <w:bookmarkEnd w:id="170"/>
      <w:r w:rsidRPr="00902F24">
        <w:rPr>
          <w:rFonts w:ascii="Times New Roman" w:eastAsia="Times New Roman" w:hAnsi="Times New Roman" w:cs="Times New Roman"/>
          <w:color w:val="333333"/>
          <w:sz w:val="24"/>
          <w:szCs w:val="24"/>
          <w:lang w:eastAsia="ru-RU"/>
        </w:rPr>
        <w:t>48. Обмеження (припинення) надання послуг не є підставою для розірвання договору.</w:t>
      </w:r>
    </w:p>
    <w:p w14:paraId="23F53BA9"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5"/>
      <w:bookmarkEnd w:id="171"/>
      <w:r w:rsidRPr="00902F24">
        <w:rPr>
          <w:rFonts w:ascii="Times New Roman" w:eastAsia="Times New Roman" w:hAnsi="Times New Roman" w:cs="Times New Roman"/>
          <w:color w:val="333333"/>
          <w:sz w:val="24"/>
          <w:szCs w:val="24"/>
          <w:lang w:eastAsia="ru-RU"/>
        </w:rPr>
        <w:t>49.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11FE8C8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6"/>
      <w:bookmarkEnd w:id="172"/>
      <w:r w:rsidRPr="00902F24">
        <w:rPr>
          <w:rFonts w:ascii="Times New Roman" w:eastAsia="Times New Roman" w:hAnsi="Times New Roman" w:cs="Times New Roman"/>
          <w:color w:val="333333"/>
          <w:sz w:val="24"/>
          <w:szCs w:val="24"/>
          <w:lang w:eastAsia="ru-RU"/>
        </w:rPr>
        <w:t>50.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14:paraId="6D60D6A0"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7"/>
      <w:bookmarkEnd w:id="173"/>
      <w:r w:rsidRPr="00902F24">
        <w:rPr>
          <w:rFonts w:ascii="Times New Roman" w:eastAsia="Times New Roman" w:hAnsi="Times New Roman" w:cs="Times New Roman"/>
          <w:color w:val="333333"/>
          <w:sz w:val="24"/>
          <w:szCs w:val="24"/>
          <w:lang w:eastAsia="ru-RU"/>
        </w:rPr>
        <w:t>51. Дії щодо обмеження (припинення) надання послуг не повинні призводити до:</w:t>
      </w:r>
    </w:p>
    <w:p w14:paraId="3716A6F2"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8"/>
      <w:bookmarkEnd w:id="174"/>
      <w:r w:rsidRPr="00902F24">
        <w:rPr>
          <w:rFonts w:ascii="Times New Roman" w:eastAsia="Times New Roman" w:hAnsi="Times New Roman" w:cs="Times New Roman"/>
          <w:color w:val="333333"/>
          <w:sz w:val="24"/>
          <w:szCs w:val="24"/>
          <w:lang w:eastAsia="ru-RU"/>
        </w:rPr>
        <w:t>пошкодження спільного майна співвласників багатоквартирного будинку;</w:t>
      </w:r>
    </w:p>
    <w:p w14:paraId="7B0F5E43"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9"/>
      <w:bookmarkEnd w:id="175"/>
      <w:r w:rsidRPr="00902F24">
        <w:rPr>
          <w:rFonts w:ascii="Times New Roman" w:eastAsia="Times New Roman" w:hAnsi="Times New Roman" w:cs="Times New Roman"/>
          <w:color w:val="333333"/>
          <w:sz w:val="24"/>
          <w:szCs w:val="24"/>
          <w:lang w:eastAsia="ru-RU"/>
        </w:rPr>
        <w:t>порушення прав та інтересів інших споживачів - співвласників багатоквартирного будинку, які виконують зобов’язання, встановлені законодавством і договором.</w:t>
      </w:r>
    </w:p>
    <w:p w14:paraId="17A03411"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80"/>
      <w:bookmarkEnd w:id="176"/>
      <w:r w:rsidRPr="00902F24">
        <w:rPr>
          <w:rFonts w:ascii="Times New Roman" w:eastAsia="Times New Roman" w:hAnsi="Times New Roman" w:cs="Times New Roman"/>
          <w:color w:val="333333"/>
          <w:sz w:val="24"/>
          <w:szCs w:val="24"/>
          <w:lang w:eastAsia="ru-RU"/>
        </w:rPr>
        <w:t>У разі настання зазначених наслідків вони фіксуються власником (співвласниками) багатоквартирного будинку і виконавцем та відшкодовуються винною стороною відповідно до законодавства.</w:t>
      </w:r>
    </w:p>
    <w:p w14:paraId="77FA303D" w14:textId="77777777" w:rsidR="00902F24" w:rsidRPr="00902F24" w:rsidRDefault="00902F24" w:rsidP="00902F24">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7" w:name="n181"/>
      <w:bookmarkEnd w:id="177"/>
      <w:r w:rsidRPr="00902F24">
        <w:rPr>
          <w:rFonts w:ascii="Times New Roman" w:eastAsia="Times New Roman" w:hAnsi="Times New Roman" w:cs="Times New Roman"/>
          <w:b/>
          <w:bCs/>
          <w:color w:val="333333"/>
          <w:sz w:val="28"/>
          <w:szCs w:val="28"/>
          <w:lang w:eastAsia="ru-RU"/>
        </w:rPr>
        <w:t>Порядок оформлення претензій споживачів</w:t>
      </w:r>
    </w:p>
    <w:p w14:paraId="5419799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82"/>
      <w:bookmarkEnd w:id="178"/>
      <w:r w:rsidRPr="00902F24">
        <w:rPr>
          <w:rFonts w:ascii="Times New Roman" w:eastAsia="Times New Roman" w:hAnsi="Times New Roman" w:cs="Times New Roman"/>
          <w:color w:val="333333"/>
          <w:sz w:val="24"/>
          <w:szCs w:val="24"/>
          <w:lang w:eastAsia="ru-RU"/>
        </w:rPr>
        <w:t>52. У разі ненадання, надання не в повному обсязі або неналежної якості послуг споживач має право викликати виконавця або його представника для проведення перевірки кількості та/або якості наданих послуг.</w:t>
      </w:r>
    </w:p>
    <w:p w14:paraId="705B53C6"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83"/>
      <w:bookmarkEnd w:id="179"/>
      <w:r w:rsidRPr="00902F24">
        <w:rPr>
          <w:rFonts w:ascii="Times New Roman" w:eastAsia="Times New Roman" w:hAnsi="Times New Roman" w:cs="Times New Roman"/>
          <w:color w:val="333333"/>
          <w:sz w:val="24"/>
          <w:szCs w:val="24"/>
          <w:lang w:eastAsia="ru-RU"/>
        </w:rPr>
        <w:t>Оформлення претензій споживачів здійснюється в порядку, передбаченому </w:t>
      </w:r>
      <w:hyperlink r:id="rId36" w:anchor="n379" w:tgtFrame="_blank" w:history="1">
        <w:r w:rsidRPr="00902F24">
          <w:rPr>
            <w:rFonts w:ascii="Times New Roman" w:eastAsia="Times New Roman" w:hAnsi="Times New Roman" w:cs="Times New Roman"/>
            <w:color w:val="000099"/>
            <w:sz w:val="24"/>
            <w:szCs w:val="24"/>
            <w:u w:val="single"/>
            <w:lang w:eastAsia="ru-RU"/>
          </w:rPr>
          <w:t>статтею 27</w:t>
        </w:r>
      </w:hyperlink>
      <w:r w:rsidRPr="00902F24">
        <w:rPr>
          <w:rFonts w:ascii="Times New Roman" w:eastAsia="Times New Roman" w:hAnsi="Times New Roman" w:cs="Times New Roman"/>
          <w:color w:val="333333"/>
          <w:sz w:val="24"/>
          <w:szCs w:val="24"/>
          <w:lang w:eastAsia="ru-RU"/>
        </w:rPr>
        <w:t> Закону України “Про житлово-комунальні послуги”.</w:t>
      </w:r>
    </w:p>
    <w:p w14:paraId="7AA9C7AA"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84"/>
      <w:bookmarkEnd w:id="180"/>
      <w:r w:rsidRPr="00902F24">
        <w:rPr>
          <w:rFonts w:ascii="Times New Roman" w:eastAsia="Times New Roman" w:hAnsi="Times New Roman" w:cs="Times New Roman"/>
          <w:color w:val="333333"/>
          <w:sz w:val="24"/>
          <w:szCs w:val="24"/>
          <w:lang w:eastAsia="ru-RU"/>
        </w:rPr>
        <w:t>53. За результатами перевірки якості надання послуг складається акт-претензія відповідно до </w:t>
      </w:r>
      <w:hyperlink r:id="rId37" w:anchor="n10" w:tgtFrame="_blank" w:history="1">
        <w:r w:rsidRPr="00902F24">
          <w:rPr>
            <w:rFonts w:ascii="Times New Roman" w:eastAsia="Times New Roman" w:hAnsi="Times New Roman" w:cs="Times New Roman"/>
            <w:color w:val="000099"/>
            <w:sz w:val="24"/>
            <w:szCs w:val="24"/>
            <w:u w:val="single"/>
            <w:lang w:eastAsia="ru-RU"/>
          </w:rPr>
          <w:t>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902F24">
        <w:rPr>
          <w:rFonts w:ascii="Times New Roman" w:eastAsia="Times New Roman" w:hAnsi="Times New Roman" w:cs="Times New Roman"/>
          <w:color w:val="333333"/>
          <w:sz w:val="24"/>
          <w:szCs w:val="24"/>
          <w:lang w:eastAsia="ru-RU"/>
        </w:rPr>
        <w:t>, затвердженого постановою Кабінету Міністрів України від 27 грудня 2018 р. № 1145 (Офіційний вісник України, 2019 р., № 4, ст. 133).</w:t>
      </w:r>
    </w:p>
    <w:p w14:paraId="5E5DC4F5"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85"/>
      <w:bookmarkEnd w:id="181"/>
      <w:r w:rsidRPr="00902F24">
        <w:rPr>
          <w:rFonts w:ascii="Times New Roman" w:eastAsia="Times New Roman" w:hAnsi="Times New Roman" w:cs="Times New Roman"/>
          <w:color w:val="333333"/>
          <w:sz w:val="24"/>
          <w:szCs w:val="24"/>
          <w:lang w:eastAsia="ru-RU"/>
        </w:rPr>
        <w:t>Оформлення претензій споживачів у багатоквартирному будинку здійснюється з урахуванням особливостей, передбачених </w:t>
      </w:r>
      <w:hyperlink r:id="rId38" w:anchor="n391" w:tgtFrame="_blank" w:history="1">
        <w:r w:rsidRPr="00902F24">
          <w:rPr>
            <w:rFonts w:ascii="Times New Roman" w:eastAsia="Times New Roman" w:hAnsi="Times New Roman" w:cs="Times New Roman"/>
            <w:color w:val="000099"/>
            <w:sz w:val="24"/>
            <w:szCs w:val="24"/>
            <w:u w:val="single"/>
            <w:lang w:eastAsia="ru-RU"/>
          </w:rPr>
          <w:t>статтею 28</w:t>
        </w:r>
      </w:hyperlink>
      <w:r w:rsidRPr="00902F24">
        <w:rPr>
          <w:rFonts w:ascii="Times New Roman" w:eastAsia="Times New Roman" w:hAnsi="Times New Roman" w:cs="Times New Roman"/>
          <w:color w:val="333333"/>
          <w:sz w:val="24"/>
          <w:szCs w:val="24"/>
          <w:lang w:eastAsia="ru-RU"/>
        </w:rPr>
        <w:t> Закону України “Про житлово-комунальні послуги”.</w:t>
      </w:r>
    </w:p>
    <w:p w14:paraId="4E59E31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6"/>
      <w:bookmarkEnd w:id="182"/>
      <w:r w:rsidRPr="00902F24">
        <w:rPr>
          <w:rFonts w:ascii="Times New Roman" w:eastAsia="Times New Roman" w:hAnsi="Times New Roman" w:cs="Times New Roman"/>
          <w:color w:val="333333"/>
          <w:sz w:val="24"/>
          <w:szCs w:val="24"/>
          <w:lang w:eastAsia="ru-RU"/>
        </w:rPr>
        <w:t>54. Виконавець зобов’язаний прибути на виклик споживача у строки, визначені в договорі, але не пізніше ніж протягом однієї доби з моменту отримання повідомлення споживача.</w:t>
      </w:r>
    </w:p>
    <w:p w14:paraId="696AAFE4"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7"/>
      <w:bookmarkEnd w:id="183"/>
      <w:r w:rsidRPr="00902F24">
        <w:rPr>
          <w:rFonts w:ascii="Times New Roman" w:eastAsia="Times New Roman" w:hAnsi="Times New Roman" w:cs="Times New Roman"/>
          <w:color w:val="333333"/>
          <w:sz w:val="24"/>
          <w:szCs w:val="24"/>
          <w:lang w:eastAsia="ru-RU"/>
        </w:rPr>
        <w:t>55. У разі проведення перевірки якості наданих послуг споживач має право здійснити забір проб. Інформація про забір проб зазначається в акті-претензії.</w:t>
      </w:r>
    </w:p>
    <w:p w14:paraId="3CEAAE4C"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8"/>
      <w:bookmarkEnd w:id="184"/>
      <w:r w:rsidRPr="00902F24">
        <w:rPr>
          <w:rFonts w:ascii="Times New Roman" w:eastAsia="Times New Roman" w:hAnsi="Times New Roman" w:cs="Times New Roman"/>
          <w:color w:val="333333"/>
          <w:sz w:val="24"/>
          <w:szCs w:val="24"/>
          <w:lang w:eastAsia="ru-RU"/>
        </w:rPr>
        <w:t>У разі встановлення за результатами дослідження відібраних проб факту надання послуг неналежної якості витрати споживача на оплату проведених досліджень підлягають компенсації за рахунок виконавця.</w:t>
      </w:r>
    </w:p>
    <w:p w14:paraId="122D65B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9"/>
      <w:bookmarkEnd w:id="185"/>
      <w:r w:rsidRPr="00902F24">
        <w:rPr>
          <w:rFonts w:ascii="Times New Roman" w:eastAsia="Times New Roman" w:hAnsi="Times New Roman" w:cs="Times New Roman"/>
          <w:color w:val="333333"/>
          <w:sz w:val="24"/>
          <w:szCs w:val="24"/>
          <w:lang w:eastAsia="ru-RU"/>
        </w:rPr>
        <w:t xml:space="preserve">56.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w:t>
      </w:r>
      <w:r w:rsidRPr="00902F24">
        <w:rPr>
          <w:rFonts w:ascii="Times New Roman" w:eastAsia="Times New Roman" w:hAnsi="Times New Roman" w:cs="Times New Roman"/>
          <w:color w:val="333333"/>
          <w:sz w:val="24"/>
          <w:szCs w:val="24"/>
          <w:lang w:eastAsia="ru-RU"/>
        </w:rPr>
        <w:lastRenderedPageBreak/>
        <w:t>споживачами, які проживають у сусідніх будівлях (приміщеннях у разі, коли послуга надається у багатоквартирному будинку), і надсилається виконавцеві рекомендованим листом.</w:t>
      </w:r>
    </w:p>
    <w:p w14:paraId="72A4CC1D" w14:textId="77777777" w:rsidR="00902F24" w:rsidRPr="00902F24" w:rsidRDefault="00902F24" w:rsidP="00902F24">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90"/>
      <w:bookmarkEnd w:id="186"/>
      <w:r w:rsidRPr="00902F24">
        <w:rPr>
          <w:rFonts w:ascii="Times New Roman" w:eastAsia="Times New Roman" w:hAnsi="Times New Roman" w:cs="Times New Roman"/>
          <w:color w:val="333333"/>
          <w:sz w:val="24"/>
          <w:szCs w:val="24"/>
          <w:lang w:eastAsia="ru-RU"/>
        </w:rPr>
        <w:t>57. Виконавець протягом п’яти робочих днів вирішує питання щодо задоволення вимог, викладених в акті-претензії, або надає (надсилає) споживачеві обґрунтовану письмову відмову в задоволенні його претензій. У разі ненадання виконавцем відповіді в установлений строк претензії споживача вважаються визнаними таким виконавцем.</w:t>
      </w:r>
    </w:p>
    <w:p w14:paraId="7F2D6978" w14:textId="77777777" w:rsidR="00073FEF" w:rsidRPr="00626C30" w:rsidRDefault="00073FEF"/>
    <w:sectPr w:rsidR="00073FEF" w:rsidRPr="00626C30" w:rsidSect="00E562D2">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2675" w14:textId="77777777" w:rsidR="006915DB" w:rsidRDefault="006915DB" w:rsidP="00E562D2">
      <w:pPr>
        <w:spacing w:after="0" w:line="240" w:lineRule="auto"/>
      </w:pPr>
      <w:r>
        <w:separator/>
      </w:r>
    </w:p>
  </w:endnote>
  <w:endnote w:type="continuationSeparator" w:id="0">
    <w:p w14:paraId="07E16EA7" w14:textId="77777777" w:rsidR="006915DB" w:rsidRDefault="006915DB" w:rsidP="00E5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BC1D" w14:textId="77777777" w:rsidR="006915DB" w:rsidRDefault="006915DB" w:rsidP="00E562D2">
      <w:pPr>
        <w:spacing w:after="0" w:line="240" w:lineRule="auto"/>
      </w:pPr>
      <w:r>
        <w:separator/>
      </w:r>
    </w:p>
  </w:footnote>
  <w:footnote w:type="continuationSeparator" w:id="0">
    <w:p w14:paraId="4D2ED742" w14:textId="77777777" w:rsidR="006915DB" w:rsidRDefault="006915DB" w:rsidP="00E5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03817"/>
      <w:docPartObj>
        <w:docPartGallery w:val="Page Numbers (Top of Page)"/>
        <w:docPartUnique/>
      </w:docPartObj>
    </w:sdtPr>
    <w:sdtContent>
      <w:p w14:paraId="277FB085" w14:textId="6A921713" w:rsidR="00E562D2" w:rsidRDefault="00E562D2">
        <w:pPr>
          <w:pStyle w:val="a3"/>
          <w:jc w:val="center"/>
        </w:pPr>
        <w:r>
          <w:fldChar w:fldCharType="begin"/>
        </w:r>
        <w:r>
          <w:instrText>PAGE   \* MERGEFORMAT</w:instrText>
        </w:r>
        <w:r>
          <w:fldChar w:fldCharType="separate"/>
        </w:r>
        <w:r>
          <w:rPr>
            <w:lang w:val="ru-RU"/>
          </w:rPr>
          <w:t>2</w:t>
        </w:r>
        <w:r>
          <w:fldChar w:fldCharType="end"/>
        </w:r>
      </w:p>
    </w:sdtContent>
  </w:sdt>
  <w:p w14:paraId="35880FF7" w14:textId="77777777" w:rsidR="00E562D2" w:rsidRDefault="00E562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24"/>
    <w:rsid w:val="00073FEF"/>
    <w:rsid w:val="00626C30"/>
    <w:rsid w:val="006915DB"/>
    <w:rsid w:val="00902F24"/>
    <w:rsid w:val="00E56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74B9"/>
  <w15:chartTrackingRefBased/>
  <w15:docId w15:val="{2B4BD30A-4AC2-4408-B75B-5D39968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2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62D2"/>
    <w:rPr>
      <w:lang w:val="uk-UA"/>
    </w:rPr>
  </w:style>
  <w:style w:type="paragraph" w:styleId="a5">
    <w:name w:val="footer"/>
    <w:basedOn w:val="a"/>
    <w:link w:val="a6"/>
    <w:uiPriority w:val="99"/>
    <w:unhideWhenUsed/>
    <w:rsid w:val="00E562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62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07352">
      <w:bodyDiv w:val="1"/>
      <w:marLeft w:val="0"/>
      <w:marRight w:val="0"/>
      <w:marTop w:val="0"/>
      <w:marBottom w:val="0"/>
      <w:divBdr>
        <w:top w:val="none" w:sz="0" w:space="0" w:color="auto"/>
        <w:left w:val="none" w:sz="0" w:space="0" w:color="auto"/>
        <w:bottom w:val="none" w:sz="0" w:space="0" w:color="auto"/>
        <w:right w:val="none" w:sz="0" w:space="0" w:color="auto"/>
      </w:divBdr>
      <w:divsChild>
        <w:div w:id="1994023679">
          <w:marLeft w:val="0"/>
          <w:marRight w:val="0"/>
          <w:marTop w:val="0"/>
          <w:marBottom w:val="150"/>
          <w:divBdr>
            <w:top w:val="none" w:sz="0" w:space="0" w:color="auto"/>
            <w:left w:val="none" w:sz="0" w:space="0" w:color="auto"/>
            <w:bottom w:val="none" w:sz="0" w:space="0" w:color="auto"/>
            <w:right w:val="none" w:sz="0" w:space="0" w:color="auto"/>
          </w:divBdr>
        </w:div>
        <w:div w:id="737243127">
          <w:marLeft w:val="0"/>
          <w:marRight w:val="0"/>
          <w:marTop w:val="0"/>
          <w:marBottom w:val="150"/>
          <w:divBdr>
            <w:top w:val="none" w:sz="0" w:space="0" w:color="auto"/>
            <w:left w:val="none" w:sz="0" w:space="0" w:color="auto"/>
            <w:bottom w:val="none" w:sz="0" w:space="0" w:color="auto"/>
            <w:right w:val="none" w:sz="0" w:space="0" w:color="auto"/>
          </w:divBdr>
        </w:div>
        <w:div w:id="202100944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074-18" TargetMode="External"/><Relationship Id="rId18" Type="http://schemas.openxmlformats.org/officeDocument/2006/relationships/hyperlink" Target="https://zakon.rada.gov.ua/laws/show/z1502-18" TargetMode="External"/><Relationship Id="rId26" Type="http://schemas.openxmlformats.org/officeDocument/2006/relationships/hyperlink" Target="https://zakon.rada.gov.ua/laws/show/1314-18" TargetMode="External"/><Relationship Id="rId39" Type="http://schemas.openxmlformats.org/officeDocument/2006/relationships/header" Target="header1.xml"/><Relationship Id="rId21" Type="http://schemas.openxmlformats.org/officeDocument/2006/relationships/hyperlink" Target="https://zakon.rada.gov.ua/laws/show/2119-19" TargetMode="External"/><Relationship Id="rId34" Type="http://schemas.openxmlformats.org/officeDocument/2006/relationships/hyperlink" Target="https://zakon.rada.gov.ua/laws/show/2119-19" TargetMode="External"/><Relationship Id="rId7" Type="http://schemas.openxmlformats.org/officeDocument/2006/relationships/hyperlink" Target="https://zakon.rada.gov.ua/laws/show/2189-19" TargetMode="External"/><Relationship Id="rId2" Type="http://schemas.openxmlformats.org/officeDocument/2006/relationships/settings" Target="settings.xml"/><Relationship Id="rId16" Type="http://schemas.openxmlformats.org/officeDocument/2006/relationships/hyperlink" Target="https://zakon.rada.gov.ua/laws/show/2189-19" TargetMode="External"/><Relationship Id="rId20" Type="http://schemas.openxmlformats.org/officeDocument/2006/relationships/hyperlink" Target="https://zakon.rada.gov.ua/laws/show/z1502-18" TargetMode="External"/><Relationship Id="rId29" Type="http://schemas.openxmlformats.org/officeDocument/2006/relationships/hyperlink" Target="https://zakon.rada.gov.ua/laws/show/2189-1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189-19" TargetMode="External"/><Relationship Id="rId11" Type="http://schemas.openxmlformats.org/officeDocument/2006/relationships/hyperlink" Target="https://zakon.rada.gov.ua/laws/show/2119-19" TargetMode="External"/><Relationship Id="rId24" Type="http://schemas.openxmlformats.org/officeDocument/2006/relationships/hyperlink" Target="https://zakon.rada.gov.ua/laws/show/z1502-18" TargetMode="External"/><Relationship Id="rId32" Type="http://schemas.openxmlformats.org/officeDocument/2006/relationships/hyperlink" Target="https://zakon.rada.gov.ua/laws/show/1314-18" TargetMode="External"/><Relationship Id="rId37" Type="http://schemas.openxmlformats.org/officeDocument/2006/relationships/hyperlink" Target="https://zakon.rada.gov.ua/laws/show/1145-2018-%D0%B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zakon.rada.gov.ua/laws/show/2189-19" TargetMode="External"/><Relationship Id="rId23" Type="http://schemas.openxmlformats.org/officeDocument/2006/relationships/hyperlink" Target="https://zakon.rada.gov.ua/laws/show/1314-18" TargetMode="External"/><Relationship Id="rId28" Type="http://schemas.openxmlformats.org/officeDocument/2006/relationships/hyperlink" Target="https://zakon.rada.gov.ua/laws/show/z1502-18" TargetMode="External"/><Relationship Id="rId36" Type="http://schemas.openxmlformats.org/officeDocument/2006/relationships/hyperlink" Target="https://zakon.rada.gov.ua/laws/show/2189-19" TargetMode="External"/><Relationship Id="rId10" Type="http://schemas.openxmlformats.org/officeDocument/2006/relationships/hyperlink" Target="https://zakon.rada.gov.ua/laws/show/2189-19" TargetMode="External"/><Relationship Id="rId19" Type="http://schemas.openxmlformats.org/officeDocument/2006/relationships/hyperlink" Target="https://zakon.rada.gov.ua/laws/show/z1502-18" TargetMode="External"/><Relationship Id="rId31" Type="http://schemas.openxmlformats.org/officeDocument/2006/relationships/hyperlink" Target="https://zakon.rada.gov.ua/laws/show/z1502-18" TargetMode="External"/><Relationship Id="rId4" Type="http://schemas.openxmlformats.org/officeDocument/2006/relationships/footnotes" Target="footnotes.xml"/><Relationship Id="rId9" Type="http://schemas.openxmlformats.org/officeDocument/2006/relationships/hyperlink" Target="https://zakon.rada.gov.ua/laws/show/2189-19" TargetMode="External"/><Relationship Id="rId14" Type="http://schemas.openxmlformats.org/officeDocument/2006/relationships/hyperlink" Target="https://zakon.rada.gov.ua/laws/show/2189-19" TargetMode="External"/><Relationship Id="rId22" Type="http://schemas.openxmlformats.org/officeDocument/2006/relationships/hyperlink" Target="https://zakon.rada.gov.ua/laws/show/2119-19" TargetMode="External"/><Relationship Id="rId27" Type="http://schemas.openxmlformats.org/officeDocument/2006/relationships/hyperlink" Target="https://zakon.rada.gov.ua/laws/show/2119-19" TargetMode="External"/><Relationship Id="rId30" Type="http://schemas.openxmlformats.org/officeDocument/2006/relationships/hyperlink" Target="https://zakon.rada.gov.ua/laws/show/2119-19" TargetMode="External"/><Relationship Id="rId35" Type="http://schemas.openxmlformats.org/officeDocument/2006/relationships/hyperlink" Target="https://zakon.rada.gov.ua/laws/show/2189-19" TargetMode="External"/><Relationship Id="rId8" Type="http://schemas.openxmlformats.org/officeDocument/2006/relationships/hyperlink" Target="https://zakon.rada.gov.ua/laws/show/2189-19" TargetMode="External"/><Relationship Id="rId3" Type="http://schemas.openxmlformats.org/officeDocument/2006/relationships/webSettings" Target="webSettings.xml"/><Relationship Id="rId12" Type="http://schemas.openxmlformats.org/officeDocument/2006/relationships/hyperlink" Target="https://zakon.rada.gov.ua/laws/show/2918-14" TargetMode="External"/><Relationship Id="rId17" Type="http://schemas.openxmlformats.org/officeDocument/2006/relationships/hyperlink" Target="https://zakon.rada.gov.ua/laws/show/2189-19" TargetMode="External"/><Relationship Id="rId25" Type="http://schemas.openxmlformats.org/officeDocument/2006/relationships/hyperlink" Target="https://zakon.rada.gov.ua/laws/show/2119-19" TargetMode="External"/><Relationship Id="rId33" Type="http://schemas.openxmlformats.org/officeDocument/2006/relationships/hyperlink" Target="https://zakon.rada.gov.ua/laws/show/z1502-18" TargetMode="External"/><Relationship Id="rId38"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6005</Words>
  <Characters>34235</Characters>
  <Application>Microsoft Office Word</Application>
  <DocSecurity>0</DocSecurity>
  <Lines>285</Lines>
  <Paragraphs>80</Paragraphs>
  <ScaleCrop>false</ScaleCrop>
  <Company/>
  <LinksUpToDate>false</LinksUpToDate>
  <CharactersWithSpaces>40160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2021-09-08T11:09:00Z</dcterms:created>
  <dcterms:modified xsi:type="dcterms:W3CDTF">2021-09-08T11:13:00Z</dcterms:modified>
</cp:coreProperties>
</file>